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36F8" w14:textId="6132123C" w:rsidR="005F08D8" w:rsidRDefault="00865BD4">
      <w:pPr>
        <w:pStyle w:val="1"/>
        <w:numPr>
          <w:ilvl w:val="0"/>
          <w:numId w:val="0"/>
        </w:numPr>
        <w:spacing w:after="0" w:line="360" w:lineRule="auto"/>
        <w:jc w:val="center"/>
        <w:rPr>
          <w:rFonts w:ascii="黑体" w:hAnsi="黑体" w:cs="黑体"/>
          <w:sz w:val="36"/>
          <w:szCs w:val="36"/>
        </w:rPr>
      </w:pPr>
      <w:bookmarkStart w:id="0" w:name="_Toc427765415"/>
      <w:bookmarkStart w:id="1" w:name="_Toc425436692"/>
      <w:bookmarkStart w:id="2" w:name="_Toc427765521"/>
      <w:bookmarkStart w:id="3" w:name="_Toc394414497"/>
      <w:bookmarkStart w:id="4" w:name="_Toc343692938"/>
      <w:r>
        <w:rPr>
          <w:rFonts w:ascii="黑体" w:hAnsi="黑体" w:cs="黑体" w:hint="eastAsia"/>
          <w:sz w:val="36"/>
          <w:szCs w:val="36"/>
        </w:rPr>
        <w:t>中建七局</w:t>
      </w:r>
      <w:proofErr w:type="gramStart"/>
      <w:r>
        <w:rPr>
          <w:rFonts w:ascii="黑体" w:hAnsi="黑体" w:cs="黑体"/>
          <w:sz w:val="36"/>
          <w:szCs w:val="36"/>
        </w:rPr>
        <w:t>一</w:t>
      </w:r>
      <w:proofErr w:type="gramEnd"/>
      <w:r w:rsidR="00E16239">
        <w:rPr>
          <w:rFonts w:ascii="黑体" w:hAnsi="黑体" w:cs="黑体" w:hint="eastAsia"/>
          <w:sz w:val="36"/>
          <w:szCs w:val="36"/>
        </w:rPr>
        <w:t>公</w:t>
      </w:r>
      <w:r>
        <w:rPr>
          <w:rFonts w:ascii="黑体" w:hAnsi="黑体" w:cs="黑体" w:hint="eastAsia"/>
          <w:sz w:val="36"/>
          <w:szCs w:val="36"/>
        </w:rPr>
        <w:t>司</w:t>
      </w:r>
      <w:r>
        <w:rPr>
          <w:rFonts w:ascii="黑体" w:hAnsi="黑体" w:cs="黑体"/>
          <w:sz w:val="36"/>
          <w:szCs w:val="36"/>
        </w:rPr>
        <w:t>润江·新华壹号院项目</w:t>
      </w:r>
    </w:p>
    <w:p w14:paraId="44AA878F" w14:textId="66673BEB" w:rsidR="005F08D8" w:rsidRDefault="00865BD4">
      <w:pPr>
        <w:pStyle w:val="1"/>
        <w:numPr>
          <w:ilvl w:val="0"/>
          <w:numId w:val="0"/>
        </w:numPr>
        <w:spacing w:after="0" w:line="360" w:lineRule="auto"/>
        <w:jc w:val="center"/>
        <w:rPr>
          <w:rFonts w:ascii="黑体" w:hAnsi="黑体" w:cs="黑体"/>
        </w:rPr>
      </w:pPr>
      <w:r>
        <w:rPr>
          <w:rFonts w:ascii="黑体" w:hAnsi="黑体" w:cs="黑体" w:hint="eastAsia"/>
          <w:sz w:val="36"/>
          <w:szCs w:val="36"/>
        </w:rPr>
        <w:t xml:space="preserve">  </w:t>
      </w:r>
      <w:r w:rsidR="00BC5551">
        <w:rPr>
          <w:rFonts w:ascii="黑体" w:hAnsi="黑体" w:cs="黑体" w:hint="eastAsia"/>
          <w:sz w:val="36"/>
          <w:szCs w:val="36"/>
        </w:rPr>
        <w:t>地材</w:t>
      </w:r>
      <w:r>
        <w:rPr>
          <w:rFonts w:ascii="黑体" w:hAnsi="黑体" w:cs="黑体" w:hint="eastAsia"/>
          <w:sz w:val="36"/>
          <w:szCs w:val="36"/>
        </w:rPr>
        <w:t>招标公告</w:t>
      </w:r>
      <w:bookmarkEnd w:id="0"/>
      <w:bookmarkEnd w:id="1"/>
      <w:bookmarkEnd w:id="2"/>
    </w:p>
    <w:p w14:paraId="5D1F4D04" w14:textId="174D3B88" w:rsidR="005F08D8" w:rsidRDefault="00865BD4" w:rsidP="00BC5551">
      <w:pPr>
        <w:tabs>
          <w:tab w:val="clear" w:pos="992"/>
        </w:tabs>
        <w:spacing w:line="440" w:lineRule="exact"/>
        <w:ind w:left="0"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为满足</w:t>
      </w:r>
      <w:r w:rsidRPr="00BC5551">
        <w:rPr>
          <w:rFonts w:ascii="仿宋_GB2312" w:eastAsia="仿宋_GB2312" w:hAnsi="仿宋_GB2312" w:cs="仿宋_GB2312"/>
          <w:bCs/>
          <w:sz w:val="28"/>
          <w:szCs w:val="28"/>
          <w:u w:val="single"/>
        </w:rPr>
        <w:t>润江·新华壹号院项目</w:t>
      </w:r>
      <w:r>
        <w:rPr>
          <w:rFonts w:ascii="仿宋_GB2312" w:eastAsia="仿宋_GB2312" w:hAnsi="仿宋_GB2312" w:cs="仿宋_GB2312" w:hint="eastAsia"/>
          <w:bCs/>
          <w:sz w:val="28"/>
          <w:szCs w:val="28"/>
        </w:rPr>
        <w:t>工程施工生产需要，现就</w:t>
      </w:r>
      <w:r w:rsidR="00BC5551">
        <w:rPr>
          <w:rFonts w:ascii="仿宋_GB2312" w:eastAsia="仿宋_GB2312" w:hAnsi="仿宋_GB2312" w:cs="仿宋_GB2312" w:hint="eastAsia"/>
          <w:bCs/>
          <w:sz w:val="28"/>
          <w:szCs w:val="28"/>
          <w:u w:val="single"/>
        </w:rPr>
        <w:t>地材</w:t>
      </w:r>
      <w:r>
        <w:rPr>
          <w:rFonts w:ascii="仿宋_GB2312" w:eastAsia="仿宋_GB2312" w:hAnsi="仿宋_GB2312" w:cs="仿宋_GB2312" w:hint="eastAsia"/>
          <w:bCs/>
          <w:sz w:val="28"/>
          <w:szCs w:val="28"/>
        </w:rPr>
        <w:t>进行招标采购，诚邀合格的投标人参与报名，具体要求如下：</w:t>
      </w:r>
    </w:p>
    <w:p w14:paraId="14DA8B04" w14:textId="77777777" w:rsidR="005F08D8" w:rsidRDefault="00865BD4" w:rsidP="00BC5551">
      <w:pPr>
        <w:numPr>
          <w:ilvl w:val="0"/>
          <w:numId w:val="2"/>
        </w:numPr>
        <w:tabs>
          <w:tab w:val="clear" w:pos="992"/>
        </w:tabs>
        <w:spacing w:line="440" w:lineRule="exact"/>
        <w:ind w:left="0" w:firstLineChars="200" w:firstLine="562"/>
        <w:contextualSpacing/>
        <w:rPr>
          <w:rFonts w:ascii="黑体" w:eastAsia="黑体" w:hAnsi="黑体" w:cs="黑体"/>
          <w:b/>
          <w:bCs/>
          <w:sz w:val="28"/>
          <w:szCs w:val="28"/>
        </w:rPr>
      </w:pPr>
      <w:r>
        <w:rPr>
          <w:rFonts w:ascii="黑体" w:eastAsia="黑体" w:hAnsi="黑体" w:cs="黑体" w:hint="eastAsia"/>
          <w:b/>
          <w:bCs/>
          <w:sz w:val="28"/>
          <w:szCs w:val="28"/>
        </w:rPr>
        <w:t>基本情况</w:t>
      </w:r>
    </w:p>
    <w:p w14:paraId="1F13D5E6" w14:textId="77777777" w:rsidR="005F08D8" w:rsidRDefault="00865BD4" w:rsidP="00BC5551">
      <w:pPr>
        <w:tabs>
          <w:tab w:val="clear" w:pos="992"/>
        </w:tabs>
        <w:spacing w:line="440" w:lineRule="exact"/>
        <w:ind w:left="0"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1、招标单位：</w:t>
      </w:r>
      <w:r>
        <w:rPr>
          <w:rFonts w:ascii="仿宋_GB2312" w:eastAsia="仿宋_GB2312" w:hAnsi="仿宋_GB2312" w:cs="仿宋_GB2312"/>
          <w:bCs/>
          <w:sz w:val="28"/>
          <w:szCs w:val="28"/>
        </w:rPr>
        <w:t>中建七局第一建筑有限公司</w:t>
      </w:r>
      <w:r>
        <w:rPr>
          <w:rFonts w:ascii="仿宋_GB2312" w:eastAsia="仿宋_GB2312" w:hAnsi="仿宋_GB2312" w:cs="仿宋_GB2312" w:hint="eastAsia"/>
          <w:bCs/>
          <w:sz w:val="28"/>
          <w:szCs w:val="28"/>
        </w:rPr>
        <w:t>。</w:t>
      </w:r>
    </w:p>
    <w:p w14:paraId="570189EE" w14:textId="41B355DC" w:rsidR="005F08D8" w:rsidRDefault="00865BD4" w:rsidP="00BC5551">
      <w:pPr>
        <w:tabs>
          <w:tab w:val="clear" w:pos="992"/>
        </w:tabs>
        <w:spacing w:line="500" w:lineRule="exact"/>
        <w:ind w:left="0"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2、招标事项：中建七局</w:t>
      </w:r>
      <w:proofErr w:type="gramStart"/>
      <w:r>
        <w:rPr>
          <w:rFonts w:ascii="仿宋_GB2312" w:eastAsia="仿宋_GB2312" w:hAnsi="仿宋_GB2312" w:cs="仿宋_GB2312"/>
          <w:bCs/>
          <w:sz w:val="28"/>
          <w:szCs w:val="28"/>
        </w:rPr>
        <w:t>一</w:t>
      </w:r>
      <w:proofErr w:type="gramEnd"/>
      <w:r>
        <w:rPr>
          <w:rFonts w:ascii="仿宋_GB2312" w:eastAsia="仿宋_GB2312" w:hAnsi="仿宋_GB2312" w:cs="仿宋_GB2312" w:hint="eastAsia"/>
          <w:bCs/>
          <w:sz w:val="28"/>
          <w:szCs w:val="28"/>
        </w:rPr>
        <w:t>公司</w:t>
      </w:r>
      <w:r>
        <w:rPr>
          <w:rFonts w:ascii="仿宋_GB2312" w:eastAsia="仿宋_GB2312" w:hAnsi="仿宋_GB2312" w:cs="仿宋_GB2312"/>
          <w:bCs/>
          <w:sz w:val="28"/>
          <w:szCs w:val="28"/>
          <w:u w:val="single"/>
        </w:rPr>
        <w:t>润江·新华壹号院项目工程</w:t>
      </w:r>
      <w:r w:rsidR="00BC5551">
        <w:rPr>
          <w:rFonts w:ascii="仿宋_GB2312" w:eastAsia="仿宋_GB2312" w:hAnsi="仿宋_GB2312" w:cs="仿宋_GB2312" w:hint="eastAsia"/>
          <w:bCs/>
          <w:sz w:val="28"/>
          <w:szCs w:val="28"/>
          <w:u w:val="single"/>
        </w:rPr>
        <w:t>地材</w:t>
      </w:r>
      <w:r>
        <w:rPr>
          <w:rFonts w:ascii="仿宋_GB2312" w:eastAsia="仿宋_GB2312" w:hAnsi="仿宋_GB2312" w:cs="仿宋_GB2312" w:hint="eastAsia"/>
          <w:bCs/>
          <w:sz w:val="28"/>
          <w:szCs w:val="28"/>
        </w:rPr>
        <w:t>采购。</w:t>
      </w:r>
    </w:p>
    <w:p w14:paraId="5CB1D237" w14:textId="68AF3FDB" w:rsidR="005F08D8" w:rsidRPr="00E16239" w:rsidRDefault="00865BD4" w:rsidP="00BC5551">
      <w:pPr>
        <w:tabs>
          <w:tab w:val="clear" w:pos="992"/>
        </w:tabs>
        <w:spacing w:line="500" w:lineRule="exact"/>
        <w:ind w:left="0"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3、招标方法：公开招标、资格预审的方式。</w:t>
      </w:r>
    </w:p>
    <w:p w14:paraId="535A2AC4" w14:textId="16D99B71" w:rsidR="005F08D8" w:rsidRDefault="00865BD4" w:rsidP="00BC5551">
      <w:pPr>
        <w:tabs>
          <w:tab w:val="clear" w:pos="992"/>
        </w:tabs>
        <w:spacing w:line="500" w:lineRule="exact"/>
        <w:ind w:left="0" w:firstLineChars="200" w:firstLine="560"/>
        <w:contextualSpacing/>
        <w:rPr>
          <w:rFonts w:ascii="黑体" w:eastAsia="黑体" w:hAnsi="黑体" w:cs="黑体"/>
          <w:b/>
          <w:bCs/>
          <w:color w:val="FF0000"/>
          <w:sz w:val="28"/>
          <w:szCs w:val="28"/>
        </w:rPr>
      </w:pPr>
      <w:r w:rsidRPr="00E16239">
        <w:rPr>
          <w:rFonts w:ascii="仿宋_GB2312" w:eastAsia="仿宋_GB2312" w:hAnsi="仿宋_GB2312" w:cs="仿宋_GB2312"/>
          <w:bCs/>
          <w:sz w:val="28"/>
          <w:szCs w:val="28"/>
        </w:rPr>
        <w:t>4</w:t>
      </w:r>
      <w:r w:rsidRPr="00E16239">
        <w:rPr>
          <w:rFonts w:ascii="仿宋_GB2312" w:eastAsia="仿宋_GB2312" w:hAnsi="仿宋_GB2312" w:cs="仿宋_GB2312" w:hint="eastAsia"/>
          <w:bCs/>
          <w:sz w:val="28"/>
          <w:szCs w:val="28"/>
        </w:rPr>
        <w:t>、付款方式：</w:t>
      </w:r>
      <w:bookmarkStart w:id="5" w:name="_Hlk24443915"/>
      <w:bookmarkEnd w:id="3"/>
      <w:bookmarkEnd w:id="4"/>
      <w:r w:rsidR="000D540A" w:rsidRPr="000D540A">
        <w:rPr>
          <w:rFonts w:ascii="仿宋_GB2312" w:eastAsia="仿宋_GB2312" w:hAnsi="仿宋_GB2312" w:cs="仿宋_GB2312" w:hint="eastAsia"/>
          <w:bCs/>
          <w:sz w:val="28"/>
          <w:szCs w:val="28"/>
        </w:rPr>
        <w:t>第一次付款节点为本工程同期同批楼栋到达正负零节点，待业主付款后承租方审定确认后支付当期累计金额的70%，第二次付款节点为</w:t>
      </w:r>
      <w:bookmarkStart w:id="6" w:name="_Hlk23584436"/>
      <w:r w:rsidR="000D540A" w:rsidRPr="000D540A">
        <w:rPr>
          <w:rFonts w:ascii="仿宋_GB2312" w:eastAsia="仿宋_GB2312" w:hAnsi="仿宋_GB2312" w:cs="仿宋_GB2312" w:hint="eastAsia"/>
          <w:bCs/>
          <w:sz w:val="28"/>
          <w:szCs w:val="28"/>
        </w:rPr>
        <w:t>本工程同期同批楼栋到达</w:t>
      </w:r>
      <w:bookmarkEnd w:id="6"/>
      <w:r w:rsidR="000D540A" w:rsidRPr="000D540A">
        <w:rPr>
          <w:rFonts w:ascii="仿宋_GB2312" w:eastAsia="仿宋_GB2312" w:hAnsi="仿宋_GB2312" w:cs="仿宋_GB2312" w:hint="eastAsia"/>
          <w:bCs/>
          <w:sz w:val="28"/>
          <w:szCs w:val="28"/>
        </w:rPr>
        <w:t>八层，支付当期累计金额的70%，第三次付款节点为本工程同期同批楼栋到达封顶，支付当期累计金额的70%，最终结算办理完成后三个月内付清余款。 每次付款的前提条件是供应商向承包人提供等额完税增值税专用发票。</w:t>
      </w:r>
      <w:bookmarkEnd w:id="5"/>
      <w:r>
        <w:rPr>
          <w:rFonts w:ascii="黑体" w:eastAsia="黑体" w:hAnsi="黑体" w:cs="黑体" w:hint="eastAsia"/>
          <w:b/>
          <w:bCs/>
          <w:sz w:val="28"/>
          <w:szCs w:val="28"/>
        </w:rPr>
        <w:t>二、资格预审条件</w:t>
      </w:r>
    </w:p>
    <w:p w14:paraId="27D308C9" w14:textId="77777777" w:rsidR="00FB0B8D" w:rsidRDefault="00FB0B8D" w:rsidP="00FB0B8D">
      <w:pPr>
        <w:tabs>
          <w:tab w:val="left" w:pos="420"/>
        </w:tabs>
        <w:adjustRightInd w:val="0"/>
        <w:spacing w:line="500" w:lineRule="exact"/>
        <w:ind w:left="0" w:firstLineChars="200" w:firstLine="560"/>
        <w:contextualSpacing/>
        <w:outlineLvl w:val="2"/>
        <w:rPr>
          <w:rFonts w:ascii="仿宋_GB2312" w:eastAsia="仿宋_GB2312" w:hAnsi="仿宋_GB2312" w:cs="仿宋_GB2312"/>
          <w:sz w:val="28"/>
          <w:szCs w:val="28"/>
        </w:rPr>
      </w:pPr>
      <w:bookmarkStart w:id="7" w:name="_Toc427765426"/>
      <w:r>
        <w:rPr>
          <w:rFonts w:ascii="仿宋_GB2312" w:eastAsia="仿宋_GB2312" w:hAnsi="仿宋_GB2312" w:cs="仿宋_GB2312" w:hint="eastAsia"/>
          <w:sz w:val="28"/>
          <w:szCs w:val="28"/>
        </w:rPr>
        <w:t>1、本次招标要求投标人注册地为河北省地区，并有独立法人资格的合法企业，生产/经营范围符合本次招标项目需求，并在人员、资金等方面具备相应的能力。</w:t>
      </w:r>
    </w:p>
    <w:p w14:paraId="6604C030" w14:textId="77777777" w:rsidR="00FB0B8D" w:rsidRDefault="00FB0B8D" w:rsidP="00FB0B8D">
      <w:pPr>
        <w:tabs>
          <w:tab w:val="left" w:pos="420"/>
        </w:tabs>
        <w:adjustRightInd w:val="0"/>
        <w:spacing w:line="500" w:lineRule="exact"/>
        <w:ind w:left="0" w:firstLineChars="200" w:firstLine="560"/>
        <w:contextualSpacing/>
        <w:outlineLvl w:val="2"/>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2、投标单位注册资金不少于300万元。</w:t>
      </w:r>
    </w:p>
    <w:p w14:paraId="5F4DE1FA" w14:textId="77777777" w:rsidR="00FB0B8D" w:rsidRDefault="00FB0B8D" w:rsidP="00FB0B8D">
      <w:pPr>
        <w:tabs>
          <w:tab w:val="left" w:pos="420"/>
        </w:tabs>
        <w:adjustRightInd w:val="0"/>
        <w:spacing w:line="500" w:lineRule="exact"/>
        <w:ind w:left="0" w:firstLineChars="200" w:firstLine="560"/>
        <w:contextualSpacing/>
        <w:outlineLvl w:val="2"/>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3、具备良好的商业信誉和健全的财务会计制度；能够按时足额开具增值税专用发票。</w:t>
      </w:r>
    </w:p>
    <w:p w14:paraId="49E32D47" w14:textId="77777777" w:rsidR="00FB0B8D" w:rsidRDefault="00FB0B8D" w:rsidP="00FB0B8D">
      <w:pPr>
        <w:tabs>
          <w:tab w:val="left" w:pos="420"/>
        </w:tabs>
        <w:adjustRightInd w:val="0"/>
        <w:spacing w:line="500" w:lineRule="exact"/>
        <w:ind w:left="0" w:firstLineChars="200" w:firstLine="560"/>
        <w:contextualSpacing/>
        <w:outlineLvl w:val="2"/>
        <w:rPr>
          <w:rFonts w:ascii="仿宋_GB2312" w:eastAsia="仿宋_GB2312" w:hAnsi="仿宋_GB2312" w:cs="仿宋_GB2312" w:hint="eastAsia"/>
          <w:sz w:val="28"/>
          <w:szCs w:val="28"/>
        </w:rPr>
      </w:pPr>
      <w:bookmarkStart w:id="8" w:name="_GoBack"/>
      <w:bookmarkEnd w:id="8"/>
      <w:r>
        <w:rPr>
          <w:rFonts w:ascii="仿宋_GB2312" w:eastAsia="仿宋_GB2312" w:hAnsi="仿宋_GB2312" w:cs="仿宋_GB2312" w:hint="eastAsia"/>
          <w:sz w:val="28"/>
          <w:szCs w:val="28"/>
        </w:rPr>
        <w:t>4、在有关部门和行业的监督检查中没有不良记录，与中建股份各分/子企业没有不良合作记录。</w:t>
      </w:r>
    </w:p>
    <w:p w14:paraId="7666D76C" w14:textId="77777777" w:rsidR="005F08D8" w:rsidRDefault="00865BD4" w:rsidP="00BC5551">
      <w:pPr>
        <w:tabs>
          <w:tab w:val="clear" w:pos="992"/>
        </w:tabs>
        <w:spacing w:line="500" w:lineRule="exact"/>
        <w:ind w:left="0" w:firstLineChars="200" w:firstLine="562"/>
        <w:contextualSpacing/>
        <w:outlineLvl w:val="2"/>
        <w:rPr>
          <w:rFonts w:ascii="黑体" w:eastAsia="黑体" w:hAnsi="黑体" w:cs="黑体"/>
          <w:b/>
          <w:bCs/>
          <w:sz w:val="28"/>
          <w:szCs w:val="28"/>
        </w:rPr>
      </w:pPr>
      <w:r>
        <w:rPr>
          <w:rFonts w:ascii="黑体" w:eastAsia="黑体" w:hAnsi="黑体" w:cs="黑体" w:hint="eastAsia"/>
          <w:b/>
          <w:bCs/>
          <w:sz w:val="28"/>
          <w:szCs w:val="28"/>
        </w:rPr>
        <w:t>三、投标报名</w:t>
      </w:r>
      <w:bookmarkStart w:id="9" w:name="_Toc427765427"/>
      <w:bookmarkEnd w:id="7"/>
    </w:p>
    <w:p w14:paraId="626342DE" w14:textId="6F82421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1、报名时间：截止</w:t>
      </w:r>
      <w:r>
        <w:rPr>
          <w:rFonts w:ascii="仿宋_GB2312" w:eastAsia="仿宋_GB2312" w:hAnsi="仿宋_GB2312" w:cs="仿宋_GB2312" w:hint="eastAsia"/>
          <w:bCs/>
          <w:sz w:val="28"/>
          <w:szCs w:val="28"/>
          <w:u w:val="single"/>
        </w:rPr>
        <w:t>2019年</w:t>
      </w:r>
      <w:r>
        <w:rPr>
          <w:rFonts w:ascii="仿宋_GB2312" w:eastAsia="仿宋_GB2312" w:hAnsi="仿宋_GB2312" w:cs="仿宋_GB2312"/>
          <w:bCs/>
          <w:sz w:val="28"/>
          <w:szCs w:val="28"/>
          <w:u w:val="single"/>
        </w:rPr>
        <w:t>1</w:t>
      </w:r>
      <w:r w:rsidR="0086428C">
        <w:rPr>
          <w:rFonts w:ascii="仿宋_GB2312" w:eastAsia="仿宋_GB2312" w:hAnsi="仿宋_GB2312" w:cs="仿宋_GB2312" w:hint="eastAsia"/>
          <w:bCs/>
          <w:sz w:val="28"/>
          <w:szCs w:val="28"/>
          <w:u w:val="single"/>
        </w:rPr>
        <w:t>2</w:t>
      </w:r>
      <w:r>
        <w:rPr>
          <w:rFonts w:ascii="仿宋_GB2312" w:eastAsia="仿宋_GB2312" w:hAnsi="仿宋_GB2312" w:cs="仿宋_GB2312" w:hint="eastAsia"/>
          <w:bCs/>
          <w:sz w:val="28"/>
          <w:szCs w:val="28"/>
          <w:u w:val="single"/>
        </w:rPr>
        <w:t>月</w:t>
      </w:r>
      <w:r w:rsidR="0086428C">
        <w:rPr>
          <w:rFonts w:ascii="仿宋_GB2312" w:eastAsia="仿宋_GB2312" w:hAnsi="仿宋_GB2312" w:cs="仿宋_GB2312" w:hint="eastAsia"/>
          <w:bCs/>
          <w:sz w:val="28"/>
          <w:szCs w:val="28"/>
          <w:u w:val="single"/>
        </w:rPr>
        <w:t>5</w:t>
      </w:r>
      <w:r>
        <w:rPr>
          <w:rFonts w:ascii="仿宋_GB2312" w:eastAsia="仿宋_GB2312" w:hAnsi="仿宋_GB2312" w:cs="仿宋_GB2312" w:hint="eastAsia"/>
          <w:bCs/>
          <w:sz w:val="28"/>
          <w:szCs w:val="28"/>
          <w:u w:val="single"/>
        </w:rPr>
        <w:t>日</w:t>
      </w:r>
      <w:r>
        <w:rPr>
          <w:rFonts w:ascii="仿宋_GB2312" w:eastAsia="仿宋_GB2312" w:hAnsi="仿宋_GB2312" w:cs="仿宋_GB2312"/>
          <w:bCs/>
          <w:sz w:val="28"/>
          <w:szCs w:val="28"/>
          <w:u w:val="single"/>
        </w:rPr>
        <w:t>18</w:t>
      </w:r>
      <w:r>
        <w:rPr>
          <w:rFonts w:ascii="仿宋_GB2312" w:eastAsia="仿宋_GB2312" w:hAnsi="仿宋_GB2312" w:cs="仿宋_GB2312" w:hint="eastAsia"/>
          <w:bCs/>
          <w:sz w:val="28"/>
          <w:szCs w:val="28"/>
          <w:u w:val="single"/>
        </w:rPr>
        <w:t>:00</w:t>
      </w:r>
      <w:r>
        <w:rPr>
          <w:rFonts w:ascii="仿宋_GB2312" w:eastAsia="仿宋_GB2312" w:hAnsi="仿宋_GB2312" w:cs="仿宋_GB2312" w:hint="eastAsia"/>
          <w:bCs/>
          <w:sz w:val="28"/>
          <w:szCs w:val="28"/>
        </w:rPr>
        <w:t>，逾期不再接受投标单位的报名。</w:t>
      </w:r>
      <w:bookmarkEnd w:id="9"/>
    </w:p>
    <w:p w14:paraId="15092993" w14:textId="7777777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bookmarkStart w:id="10" w:name="_Toc427765428"/>
      <w:r>
        <w:rPr>
          <w:rFonts w:ascii="仿宋_GB2312" w:eastAsia="仿宋_GB2312" w:hAnsi="仿宋_GB2312" w:cs="仿宋_GB2312" w:hint="eastAsia"/>
          <w:bCs/>
          <w:sz w:val="28"/>
          <w:szCs w:val="28"/>
        </w:rPr>
        <w:lastRenderedPageBreak/>
        <w:t>2、报名方式：采取网上报名方式，通过“云筑网平台”上进行报名（网址http://www.yzw.cn/），不接受其他方式报名。</w:t>
      </w:r>
    </w:p>
    <w:bookmarkEnd w:id="10"/>
    <w:p w14:paraId="1B8CA799" w14:textId="77777777" w:rsidR="005F08D8" w:rsidRDefault="00865BD4" w:rsidP="00BC5551">
      <w:pPr>
        <w:tabs>
          <w:tab w:val="clear" w:pos="992"/>
        </w:tabs>
        <w:spacing w:line="500" w:lineRule="exact"/>
        <w:ind w:left="0" w:firstLineChars="200" w:firstLine="562"/>
        <w:contextualSpacing/>
        <w:outlineLvl w:val="2"/>
        <w:rPr>
          <w:rFonts w:ascii="黑体" w:eastAsia="黑体" w:hAnsi="黑体" w:cs="黑体"/>
          <w:b/>
          <w:bCs/>
          <w:sz w:val="28"/>
          <w:szCs w:val="28"/>
        </w:rPr>
      </w:pPr>
      <w:r>
        <w:rPr>
          <w:rFonts w:ascii="黑体" w:eastAsia="黑体" w:hAnsi="黑体" w:cs="黑体" w:hint="eastAsia"/>
          <w:b/>
          <w:bCs/>
          <w:sz w:val="28"/>
          <w:szCs w:val="28"/>
        </w:rPr>
        <w:t>四、资格审查</w:t>
      </w:r>
    </w:p>
    <w:p w14:paraId="7E065F16" w14:textId="7777777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1、资格免审：有以下情形的投标人可以免去资格审查环节。</w:t>
      </w:r>
    </w:p>
    <w:p w14:paraId="557ACC45" w14:textId="77777777" w:rsidR="005F08D8" w:rsidRPr="00E16239"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r w:rsidRPr="00E16239">
        <w:rPr>
          <w:rFonts w:ascii="仿宋_GB2312" w:eastAsia="仿宋_GB2312" w:hAnsi="仿宋_GB2312" w:cs="仿宋_GB2312" w:hint="eastAsia"/>
          <w:bCs/>
          <w:sz w:val="28"/>
          <w:szCs w:val="28"/>
        </w:rPr>
        <w:t>1）局优质供应商</w:t>
      </w:r>
    </w:p>
    <w:p w14:paraId="62FB67E1" w14:textId="77777777" w:rsidR="005F08D8" w:rsidRPr="00E16239" w:rsidRDefault="00865BD4" w:rsidP="00BC5551">
      <w:pPr>
        <w:tabs>
          <w:tab w:val="clear" w:pos="992"/>
        </w:tabs>
        <w:spacing w:line="500" w:lineRule="exact"/>
        <w:ind w:left="0" w:firstLineChars="300" w:firstLine="840"/>
        <w:contextualSpacing/>
        <w:outlineLvl w:val="2"/>
        <w:rPr>
          <w:rFonts w:ascii="仿宋_GB2312" w:eastAsia="仿宋_GB2312" w:hAnsi="仿宋_GB2312" w:cs="仿宋_GB2312"/>
          <w:bCs/>
          <w:sz w:val="28"/>
          <w:szCs w:val="28"/>
        </w:rPr>
      </w:pPr>
      <w:r w:rsidRPr="00E16239">
        <w:rPr>
          <w:rFonts w:ascii="仿宋_GB2312" w:eastAsia="仿宋_GB2312" w:hAnsi="仿宋_GB2312" w:cs="仿宋_GB2312" w:hint="eastAsia"/>
          <w:bCs/>
          <w:sz w:val="28"/>
          <w:szCs w:val="28"/>
        </w:rPr>
        <w:t>（2）中建七局</w:t>
      </w:r>
      <w:proofErr w:type="gramStart"/>
      <w:r w:rsidRPr="00E16239">
        <w:rPr>
          <w:rFonts w:ascii="仿宋_GB2312" w:eastAsia="仿宋_GB2312" w:hAnsi="仿宋_GB2312" w:cs="仿宋_GB2312"/>
          <w:bCs/>
          <w:sz w:val="28"/>
          <w:szCs w:val="28"/>
        </w:rPr>
        <w:t>一</w:t>
      </w:r>
      <w:proofErr w:type="gramEnd"/>
      <w:r w:rsidRPr="00E16239">
        <w:rPr>
          <w:rFonts w:ascii="仿宋_GB2312" w:eastAsia="仿宋_GB2312" w:hAnsi="仿宋_GB2312" w:cs="仿宋_GB2312" w:hint="eastAsia"/>
          <w:bCs/>
          <w:sz w:val="28"/>
          <w:szCs w:val="28"/>
        </w:rPr>
        <w:t>公司</w:t>
      </w:r>
      <w:r w:rsidRPr="00E16239">
        <w:rPr>
          <w:rFonts w:ascii="仿宋_GB2312" w:eastAsia="仿宋_GB2312" w:hAnsi="仿宋_GB2312" w:cs="仿宋_GB2312"/>
          <w:bCs/>
          <w:sz w:val="28"/>
          <w:szCs w:val="28"/>
        </w:rPr>
        <w:t>优秀</w:t>
      </w:r>
      <w:r w:rsidRPr="00E16239">
        <w:rPr>
          <w:rFonts w:ascii="仿宋_GB2312" w:eastAsia="仿宋_GB2312" w:hAnsi="仿宋_GB2312" w:cs="仿宋_GB2312" w:hint="eastAsia"/>
          <w:bCs/>
          <w:sz w:val="28"/>
          <w:szCs w:val="28"/>
        </w:rPr>
        <w:t>供应商</w:t>
      </w:r>
    </w:p>
    <w:p w14:paraId="61CD0365" w14:textId="7777777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2、资格审查资料清单：</w:t>
      </w:r>
    </w:p>
    <w:p w14:paraId="11081FAC" w14:textId="7777777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（1）投标单位营业执照、税务登记证（如有）、组织机构代码证（如有），开户行许可证（正副本均可）。</w:t>
      </w:r>
    </w:p>
    <w:p w14:paraId="7FB3C520" w14:textId="7777777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（2）法定代表人身份证明或法定代表人授权书证明，格式参照招标公告附件。</w:t>
      </w:r>
    </w:p>
    <w:p w14:paraId="2E9E4CF2" w14:textId="7777777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请投标人</w:t>
      </w:r>
      <w:proofErr w:type="gramStart"/>
      <w:r>
        <w:rPr>
          <w:rFonts w:ascii="仿宋_GB2312" w:eastAsia="仿宋_GB2312" w:hAnsi="仿宋_GB2312" w:cs="仿宋_GB2312" w:hint="eastAsia"/>
          <w:bCs/>
          <w:sz w:val="28"/>
          <w:szCs w:val="28"/>
        </w:rPr>
        <w:t>将资格</w:t>
      </w:r>
      <w:proofErr w:type="gramEnd"/>
      <w:r>
        <w:rPr>
          <w:rFonts w:ascii="仿宋_GB2312" w:eastAsia="仿宋_GB2312" w:hAnsi="仿宋_GB2312" w:cs="仿宋_GB2312" w:hint="eastAsia"/>
          <w:bCs/>
          <w:sz w:val="28"/>
          <w:szCs w:val="28"/>
        </w:rPr>
        <w:t>审查资料扫描命名后以图片（.jpg）或PDF的形式上传“云筑网平台”（网址http://www.yzw.cn/）。</w:t>
      </w:r>
    </w:p>
    <w:p w14:paraId="09FA9E2F" w14:textId="77777777" w:rsidR="005F08D8" w:rsidRDefault="00865BD4" w:rsidP="00BC5551">
      <w:pPr>
        <w:tabs>
          <w:tab w:val="clear" w:pos="992"/>
        </w:tabs>
        <w:spacing w:line="500" w:lineRule="exact"/>
        <w:ind w:left="0" w:firstLineChars="200" w:firstLine="560"/>
        <w:contextualSpacing/>
        <w:outlineLvl w:val="2"/>
        <w:rPr>
          <w:rFonts w:ascii="仿宋_GB2312" w:eastAsia="仿宋_GB2312" w:hAnsi="仿宋_GB2312" w:cs="仿宋_GB2312"/>
          <w:bCs/>
          <w:sz w:val="28"/>
          <w:szCs w:val="28"/>
        </w:rPr>
      </w:pPr>
      <w:r>
        <w:rPr>
          <w:rFonts w:ascii="仿宋_GB2312" w:eastAsia="仿宋_GB2312" w:hAnsi="仿宋_GB2312" w:cs="仿宋_GB2312" w:hint="eastAsia"/>
          <w:b/>
          <w:sz w:val="28"/>
          <w:szCs w:val="28"/>
        </w:rPr>
        <w:t>3、无</w:t>
      </w:r>
      <w:proofErr w:type="gramStart"/>
      <w:r>
        <w:rPr>
          <w:rFonts w:ascii="仿宋_GB2312" w:eastAsia="仿宋_GB2312" w:hAnsi="仿宋_GB2312" w:cs="仿宋_GB2312" w:hint="eastAsia"/>
          <w:b/>
          <w:sz w:val="28"/>
          <w:szCs w:val="28"/>
        </w:rPr>
        <w:t>免审资格</w:t>
      </w:r>
      <w:proofErr w:type="gramEnd"/>
      <w:r>
        <w:rPr>
          <w:rFonts w:ascii="仿宋_GB2312" w:eastAsia="仿宋_GB2312" w:hAnsi="仿宋_GB2312" w:cs="仿宋_GB2312" w:hint="eastAsia"/>
          <w:b/>
          <w:sz w:val="28"/>
          <w:szCs w:val="28"/>
        </w:rPr>
        <w:t>的投标人必须按照要求上</w:t>
      </w:r>
      <w:proofErr w:type="gramStart"/>
      <w:r>
        <w:rPr>
          <w:rFonts w:ascii="仿宋_GB2312" w:eastAsia="仿宋_GB2312" w:hAnsi="仿宋_GB2312" w:cs="仿宋_GB2312" w:hint="eastAsia"/>
          <w:b/>
          <w:sz w:val="28"/>
          <w:szCs w:val="28"/>
        </w:rPr>
        <w:t>传资格</w:t>
      </w:r>
      <w:proofErr w:type="gramEnd"/>
      <w:r>
        <w:rPr>
          <w:rFonts w:ascii="仿宋_GB2312" w:eastAsia="仿宋_GB2312" w:hAnsi="仿宋_GB2312" w:cs="仿宋_GB2312" w:hint="eastAsia"/>
          <w:b/>
          <w:sz w:val="28"/>
          <w:szCs w:val="28"/>
        </w:rPr>
        <w:t>审查资料，如</w:t>
      </w:r>
      <w:proofErr w:type="gramStart"/>
      <w:r>
        <w:rPr>
          <w:rFonts w:ascii="仿宋_GB2312" w:eastAsia="仿宋_GB2312" w:hAnsi="仿宋_GB2312" w:cs="仿宋_GB2312" w:hint="eastAsia"/>
          <w:b/>
          <w:sz w:val="28"/>
          <w:szCs w:val="28"/>
        </w:rPr>
        <w:t>未上传则无法</w:t>
      </w:r>
      <w:proofErr w:type="gramEnd"/>
      <w:r>
        <w:rPr>
          <w:rFonts w:ascii="仿宋_GB2312" w:eastAsia="仿宋_GB2312" w:hAnsi="仿宋_GB2312" w:cs="仿宋_GB2312" w:hint="eastAsia"/>
          <w:b/>
          <w:sz w:val="28"/>
          <w:szCs w:val="28"/>
        </w:rPr>
        <w:t>通过资格审查。</w:t>
      </w:r>
    </w:p>
    <w:p w14:paraId="6E932260" w14:textId="77777777" w:rsidR="005F08D8" w:rsidRDefault="00865BD4" w:rsidP="00BC5551">
      <w:pPr>
        <w:tabs>
          <w:tab w:val="clear" w:pos="992"/>
        </w:tabs>
        <w:spacing w:line="500" w:lineRule="exact"/>
        <w:ind w:left="0" w:firstLineChars="200" w:firstLine="562"/>
        <w:contextualSpacing/>
        <w:outlineLvl w:val="2"/>
        <w:rPr>
          <w:rFonts w:ascii="黑体" w:eastAsia="黑体" w:hAnsi="黑体" w:cs="黑体"/>
          <w:b/>
          <w:bCs/>
          <w:sz w:val="28"/>
          <w:szCs w:val="28"/>
        </w:rPr>
      </w:pPr>
      <w:r>
        <w:rPr>
          <w:rFonts w:ascii="黑体" w:eastAsia="黑体" w:hAnsi="黑体" w:cs="黑体" w:hint="eastAsia"/>
          <w:b/>
          <w:bCs/>
          <w:sz w:val="28"/>
          <w:szCs w:val="28"/>
        </w:rPr>
        <w:t>五、招标文件的发放时间及方式</w:t>
      </w:r>
    </w:p>
    <w:p w14:paraId="1D9AAAA6" w14:textId="77777777" w:rsidR="005F08D8" w:rsidRDefault="00865BD4" w:rsidP="00BC5551">
      <w:pPr>
        <w:tabs>
          <w:tab w:val="clear" w:pos="992"/>
        </w:tabs>
        <w:spacing w:line="500" w:lineRule="exact"/>
        <w:ind w:left="0" w:firstLineChars="200" w:firstLine="560"/>
        <w:contextualSpacing/>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1、发放时间：</w:t>
      </w:r>
      <w:r>
        <w:rPr>
          <w:rFonts w:ascii="仿宋_GB2312" w:eastAsia="仿宋_GB2312" w:hAnsi="仿宋_GB2312" w:cs="仿宋_GB2312" w:hint="eastAsia"/>
          <w:sz w:val="28"/>
          <w:szCs w:val="28"/>
          <w:u w:val="single"/>
        </w:rPr>
        <w:t>具体发放时间另行通知。</w:t>
      </w:r>
    </w:p>
    <w:p w14:paraId="519159D3" w14:textId="77777777" w:rsidR="005F08D8" w:rsidRDefault="00865BD4" w:rsidP="00BC5551">
      <w:pPr>
        <w:tabs>
          <w:tab w:val="clear" w:pos="992"/>
        </w:tabs>
        <w:spacing w:line="500" w:lineRule="exact"/>
        <w:ind w:left="0"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2、发放形式：招标文件发布电子版。</w:t>
      </w:r>
    </w:p>
    <w:p w14:paraId="502FE458" w14:textId="77777777" w:rsidR="005F08D8" w:rsidRDefault="00865BD4" w:rsidP="00BC5551">
      <w:pPr>
        <w:tabs>
          <w:tab w:val="clear" w:pos="992"/>
        </w:tabs>
        <w:spacing w:line="500" w:lineRule="exact"/>
        <w:ind w:left="0"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3、发放平台：招标方通过“云筑网平台”（网址：http://www.yzw.cn/）进行发放。</w:t>
      </w:r>
    </w:p>
    <w:p w14:paraId="5857E500" w14:textId="77777777" w:rsidR="005F08D8" w:rsidRDefault="00865BD4" w:rsidP="00BC5551">
      <w:pPr>
        <w:tabs>
          <w:tab w:val="clear" w:pos="992"/>
        </w:tabs>
        <w:spacing w:line="500" w:lineRule="exact"/>
        <w:ind w:left="0"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4、发放对象：资格审查由中建七局</w:t>
      </w:r>
      <w:r>
        <w:rPr>
          <w:rFonts w:ascii="仿宋_GB2312" w:eastAsia="仿宋_GB2312" w:hAnsi="仿宋_GB2312" w:cs="仿宋_GB2312"/>
          <w:bCs/>
          <w:sz w:val="28"/>
          <w:szCs w:val="28"/>
        </w:rPr>
        <w:t>第一建筑有限公司河北分公司</w:t>
      </w:r>
      <w:r>
        <w:rPr>
          <w:rFonts w:ascii="仿宋_GB2312" w:eastAsia="仿宋_GB2312" w:hAnsi="仿宋_GB2312" w:cs="仿宋_GB2312" w:hint="eastAsia"/>
          <w:bCs/>
          <w:sz w:val="28"/>
          <w:szCs w:val="28"/>
        </w:rPr>
        <w:t>招标工作小组进行审核，投标人通过网络平台直接下载招标文件。</w:t>
      </w:r>
    </w:p>
    <w:p w14:paraId="3EF91375" w14:textId="77777777" w:rsidR="005F08D8" w:rsidRDefault="00865BD4" w:rsidP="00BC5551">
      <w:pPr>
        <w:tabs>
          <w:tab w:val="clear" w:pos="992"/>
        </w:tabs>
        <w:spacing w:line="500" w:lineRule="exact"/>
        <w:ind w:left="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联系人： 陈天菊  15699912015   </w:t>
      </w:r>
    </w:p>
    <w:p w14:paraId="746C3CE7" w14:textId="77777777" w:rsidR="005F08D8" w:rsidRDefault="00865BD4" w:rsidP="00BC5551">
      <w:pPr>
        <w:tabs>
          <w:tab w:val="clear" w:pos="992"/>
        </w:tabs>
        <w:spacing w:line="500" w:lineRule="exact"/>
        <w:ind w:left="0"/>
        <w:contextualSpacing/>
        <w:rPr>
          <w:rFonts w:ascii="仿宋_GB2312" w:eastAsia="仿宋_GB2312" w:hAnsi="仿宋_GB2312" w:cs="仿宋_GB2312"/>
          <w:bCs/>
          <w:sz w:val="28"/>
          <w:szCs w:val="28"/>
        </w:rPr>
      </w:pPr>
      <w:proofErr w:type="gramStart"/>
      <w:r>
        <w:rPr>
          <w:rFonts w:ascii="仿宋_GB2312" w:eastAsia="仿宋_GB2312" w:hAnsi="仿宋_GB2312" w:cs="仿宋_GB2312" w:hint="eastAsia"/>
          <w:bCs/>
          <w:sz w:val="28"/>
          <w:szCs w:val="28"/>
        </w:rPr>
        <w:t>邮</w:t>
      </w:r>
      <w:proofErr w:type="gramEnd"/>
      <w:r>
        <w:rPr>
          <w:rFonts w:ascii="仿宋_GB2312" w:eastAsia="仿宋_GB2312" w:hAnsi="仿宋_GB2312" w:cs="仿宋_GB2312" w:hint="eastAsia"/>
          <w:bCs/>
          <w:sz w:val="28"/>
          <w:szCs w:val="28"/>
        </w:rPr>
        <w:t xml:space="preserve">  箱：349594064@qq.com   </w:t>
      </w:r>
    </w:p>
    <w:p w14:paraId="77695C1B" w14:textId="77777777" w:rsidR="005F08D8" w:rsidRDefault="00865BD4" w:rsidP="00BC5551">
      <w:pPr>
        <w:tabs>
          <w:tab w:val="clear" w:pos="992"/>
        </w:tabs>
        <w:spacing w:line="500" w:lineRule="exact"/>
        <w:ind w:left="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地址：河北省石家庄市长安区中山东路538号中建七局</w:t>
      </w:r>
    </w:p>
    <w:p w14:paraId="1FFF711F" w14:textId="7F6B0B6B" w:rsidR="005F08D8" w:rsidRDefault="00865BD4" w:rsidP="00BC5551">
      <w:pPr>
        <w:tabs>
          <w:tab w:val="clear" w:pos="992"/>
        </w:tabs>
        <w:spacing w:line="500" w:lineRule="exact"/>
        <w:ind w:left="0"/>
        <w:contextualSpacing/>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中建七局</w:t>
      </w:r>
      <w:proofErr w:type="gramStart"/>
      <w:r>
        <w:rPr>
          <w:rFonts w:ascii="仿宋_GB2312" w:eastAsia="仿宋_GB2312" w:hAnsi="仿宋_GB2312" w:cs="仿宋_GB2312"/>
          <w:bCs/>
          <w:sz w:val="28"/>
          <w:szCs w:val="28"/>
        </w:rPr>
        <w:t>一</w:t>
      </w:r>
      <w:proofErr w:type="gramEnd"/>
      <w:r>
        <w:rPr>
          <w:rFonts w:ascii="仿宋_GB2312" w:eastAsia="仿宋_GB2312" w:hAnsi="仿宋_GB2312" w:cs="仿宋_GB2312" w:hint="eastAsia"/>
          <w:bCs/>
          <w:sz w:val="28"/>
          <w:szCs w:val="28"/>
        </w:rPr>
        <w:t>公司</w:t>
      </w:r>
      <w:r>
        <w:rPr>
          <w:rFonts w:ascii="仿宋_GB2312" w:eastAsia="仿宋_GB2312" w:hAnsi="仿宋_GB2312" w:cs="仿宋_GB2312"/>
          <w:bCs/>
          <w:sz w:val="28"/>
          <w:szCs w:val="28"/>
        </w:rPr>
        <w:t>河北</w:t>
      </w:r>
      <w:r>
        <w:rPr>
          <w:rFonts w:ascii="仿宋_GB2312" w:eastAsia="仿宋_GB2312" w:hAnsi="仿宋_GB2312" w:cs="仿宋_GB2312" w:hint="eastAsia"/>
          <w:bCs/>
          <w:sz w:val="28"/>
          <w:szCs w:val="28"/>
        </w:rPr>
        <w:t>分公司采购中心                             二〇一九年</w:t>
      </w:r>
      <w:r>
        <w:rPr>
          <w:rFonts w:ascii="仿宋_GB2312" w:eastAsia="仿宋_GB2312" w:hAnsi="仿宋_GB2312" w:cs="仿宋_GB2312"/>
          <w:bCs/>
          <w:sz w:val="28"/>
          <w:szCs w:val="28"/>
        </w:rPr>
        <w:t>十</w:t>
      </w:r>
      <w:r w:rsidR="0086428C">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月</w:t>
      </w:r>
      <w:r w:rsidR="0086428C">
        <w:rPr>
          <w:rFonts w:ascii="仿宋_GB2312" w:eastAsia="仿宋_GB2312" w:hAnsi="仿宋_GB2312" w:cs="仿宋_GB2312" w:hint="eastAsia"/>
          <w:bCs/>
          <w:sz w:val="28"/>
          <w:szCs w:val="28"/>
        </w:rPr>
        <w:t>一</w:t>
      </w:r>
      <w:r>
        <w:rPr>
          <w:rFonts w:ascii="仿宋_GB2312" w:eastAsia="仿宋_GB2312" w:hAnsi="仿宋_GB2312" w:cs="仿宋_GB2312" w:hint="eastAsia"/>
          <w:bCs/>
          <w:sz w:val="28"/>
          <w:szCs w:val="28"/>
        </w:rPr>
        <w:t>日</w:t>
      </w:r>
    </w:p>
    <w:p w14:paraId="3BF74E2A" w14:textId="77777777" w:rsidR="00BC5551" w:rsidRPr="00BC5551" w:rsidRDefault="00BC5551" w:rsidP="00BC5551">
      <w:pPr>
        <w:pStyle w:val="10"/>
        <w:numPr>
          <w:ilvl w:val="0"/>
          <w:numId w:val="0"/>
        </w:numPr>
        <w:spacing w:before="312" w:after="312"/>
        <w:contextualSpacing/>
      </w:pPr>
    </w:p>
    <w:p w14:paraId="49ECBA65" w14:textId="77777777" w:rsidR="005F08D8" w:rsidRDefault="00865BD4" w:rsidP="00BC5551">
      <w:pPr>
        <w:tabs>
          <w:tab w:val="clear" w:pos="992"/>
        </w:tabs>
        <w:snapToGrid w:val="0"/>
        <w:spacing w:line="360" w:lineRule="auto"/>
        <w:ind w:left="142"/>
        <w:contextualSpacing/>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附件1：法定代表人身份证明（格式）</w:t>
      </w:r>
    </w:p>
    <w:p w14:paraId="19B7925B" w14:textId="77777777" w:rsidR="005F08D8" w:rsidRDefault="005F08D8" w:rsidP="00BC5551">
      <w:pPr>
        <w:tabs>
          <w:tab w:val="clear" w:pos="992"/>
        </w:tabs>
        <w:snapToGrid w:val="0"/>
        <w:spacing w:line="360" w:lineRule="auto"/>
        <w:ind w:left="142"/>
        <w:contextualSpacing/>
        <w:jc w:val="left"/>
        <w:rPr>
          <w:rFonts w:ascii="仿宋_GB2312" w:eastAsia="仿宋_GB2312" w:hAnsi="仿宋_GB2312" w:cs="仿宋_GB2312"/>
          <w:b/>
          <w:sz w:val="28"/>
          <w:szCs w:val="28"/>
        </w:rPr>
      </w:pPr>
    </w:p>
    <w:p w14:paraId="3276797D" w14:textId="77777777" w:rsidR="005F08D8" w:rsidRDefault="00865BD4" w:rsidP="00BC5551">
      <w:pPr>
        <w:tabs>
          <w:tab w:val="clear" w:pos="992"/>
        </w:tabs>
        <w:snapToGrid w:val="0"/>
        <w:spacing w:line="360" w:lineRule="auto"/>
        <w:ind w:left="142"/>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法定代表人身份证明</w:t>
      </w:r>
    </w:p>
    <w:p w14:paraId="061F6E61" w14:textId="77777777" w:rsidR="005F08D8" w:rsidRDefault="005F08D8" w:rsidP="00BC5551">
      <w:pPr>
        <w:tabs>
          <w:tab w:val="clear" w:pos="992"/>
        </w:tabs>
        <w:spacing w:line="340" w:lineRule="exact"/>
        <w:ind w:firstLineChars="200" w:firstLine="560"/>
        <w:contextualSpacing/>
        <w:jc w:val="right"/>
        <w:rPr>
          <w:rFonts w:ascii="仿宋_GB2312" w:eastAsia="仿宋_GB2312" w:hAnsi="仿宋_GB2312" w:cs="仿宋_GB2312"/>
          <w:sz w:val="28"/>
          <w:szCs w:val="28"/>
        </w:rPr>
      </w:pPr>
    </w:p>
    <w:p w14:paraId="7EDA3B07" w14:textId="77777777" w:rsidR="005F08D8" w:rsidRDefault="00865BD4"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投标人名称：</w:t>
      </w:r>
      <w:r>
        <w:rPr>
          <w:rFonts w:ascii="仿宋_GB2312" w:eastAsia="仿宋_GB2312" w:hAnsi="仿宋_GB2312" w:cs="仿宋_GB2312" w:hint="eastAsia"/>
          <w:sz w:val="28"/>
          <w:szCs w:val="28"/>
          <w:u w:val="single"/>
          <w:lang w:val="zh-CN"/>
        </w:rPr>
        <w:t xml:space="preserve">【全称】             </w:t>
      </w:r>
    </w:p>
    <w:p w14:paraId="151779CD" w14:textId="77777777" w:rsidR="005F08D8" w:rsidRDefault="00865BD4"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单位性质：_______________________</w:t>
      </w:r>
    </w:p>
    <w:p w14:paraId="40A8637F" w14:textId="77777777" w:rsidR="005F08D8" w:rsidRDefault="00865BD4"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地    址：_______________________</w:t>
      </w:r>
    </w:p>
    <w:p w14:paraId="16FDD78E" w14:textId="77777777" w:rsidR="005F08D8" w:rsidRDefault="00865BD4"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成立时间：____年___月___日</w:t>
      </w:r>
    </w:p>
    <w:p w14:paraId="234322F4" w14:textId="77777777" w:rsidR="005F08D8" w:rsidRDefault="00865BD4"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经营期限：_______________________</w:t>
      </w:r>
    </w:p>
    <w:p w14:paraId="61A09F3D" w14:textId="77777777" w:rsidR="005F08D8" w:rsidRDefault="00865BD4" w:rsidP="00BC5551">
      <w:pPr>
        <w:tabs>
          <w:tab w:val="clear" w:pos="992"/>
          <w:tab w:val="left" w:pos="0"/>
        </w:tabs>
        <w:snapToGrid w:val="0"/>
        <w:spacing w:line="360" w:lineRule="auto"/>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姓名：</w:t>
      </w:r>
      <w:r>
        <w:rPr>
          <w:rFonts w:ascii="仿宋_GB2312" w:eastAsia="仿宋_GB2312" w:hAnsi="仿宋_GB2312" w:cs="仿宋_GB2312" w:hint="eastAsia"/>
          <w:sz w:val="28"/>
          <w:szCs w:val="28"/>
          <w:u w:val="single"/>
          <w:lang w:val="zh-CN"/>
        </w:rPr>
        <w:t xml:space="preserve">        </w:t>
      </w:r>
      <w:r>
        <w:rPr>
          <w:rFonts w:ascii="仿宋_GB2312" w:eastAsia="仿宋_GB2312" w:hAnsi="仿宋_GB2312" w:cs="仿宋_GB2312" w:hint="eastAsia"/>
          <w:sz w:val="28"/>
          <w:szCs w:val="28"/>
          <w:lang w:val="zh-CN"/>
        </w:rPr>
        <w:t>（法定代表人签字）性别：____年龄：_____职务</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lang w:val="zh-CN"/>
        </w:rPr>
        <w:t>：系_________（投标人名称）的法定代表人。</w:t>
      </w:r>
    </w:p>
    <w:p w14:paraId="6A09D4A1" w14:textId="77777777" w:rsidR="005F08D8" w:rsidRDefault="005F08D8"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p>
    <w:p w14:paraId="162F0CCB" w14:textId="77777777" w:rsidR="005F08D8" w:rsidRDefault="00865BD4"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特此证明。</w:t>
      </w:r>
    </w:p>
    <w:p w14:paraId="260A753B" w14:textId="77777777" w:rsidR="005F08D8" w:rsidRDefault="005F08D8"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p>
    <w:p w14:paraId="7A4015B9" w14:textId="77777777" w:rsidR="005F08D8" w:rsidRDefault="00865BD4"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zh-CN"/>
        </w:rPr>
        <w:t>投标人：___________________（盖单位章）</w:t>
      </w:r>
    </w:p>
    <w:p w14:paraId="078E4A61" w14:textId="77777777" w:rsidR="005F08D8" w:rsidRDefault="005F08D8" w:rsidP="00BC5551">
      <w:pPr>
        <w:tabs>
          <w:tab w:val="clear" w:pos="992"/>
          <w:tab w:val="left" w:pos="0"/>
        </w:tabs>
        <w:snapToGrid w:val="0"/>
        <w:spacing w:line="360" w:lineRule="auto"/>
        <w:ind w:firstLineChars="200" w:firstLine="560"/>
        <w:contextualSpacing/>
        <w:rPr>
          <w:rFonts w:ascii="仿宋_GB2312" w:eastAsia="仿宋_GB2312" w:hAnsi="仿宋_GB2312" w:cs="仿宋_GB2312"/>
          <w:sz w:val="28"/>
          <w:szCs w:val="28"/>
          <w:lang w:val="zh-CN"/>
        </w:rPr>
      </w:pPr>
    </w:p>
    <w:p w14:paraId="78C81B90" w14:textId="77777777" w:rsidR="005F08D8" w:rsidRDefault="00865BD4" w:rsidP="00BC5551">
      <w:pPr>
        <w:tabs>
          <w:tab w:val="clear" w:pos="992"/>
        </w:tabs>
        <w:contextualSpacing/>
        <w:rPr>
          <w:rFonts w:ascii="仿宋_GB2312" w:eastAsia="仿宋_GB2312" w:hAnsi="仿宋_GB2312" w:cs="仿宋_GB2312"/>
          <w:sz w:val="28"/>
          <w:szCs w:val="28"/>
          <w:lang w:val="zh-CN"/>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zh-CN"/>
        </w:rPr>
        <w:t>______年_____月_______日</w:t>
      </w:r>
    </w:p>
    <w:p w14:paraId="2FD66996" w14:textId="77777777" w:rsidR="005F08D8" w:rsidRDefault="00865BD4" w:rsidP="00BC5551">
      <w:pPr>
        <w:tabs>
          <w:tab w:val="clear" w:pos="992"/>
        </w:tabs>
        <w:snapToGrid w:val="0"/>
        <w:spacing w:line="360" w:lineRule="auto"/>
        <w:ind w:left="142"/>
        <w:contextualSpacing/>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rPr>
        <w:lastRenderedPageBreak/>
        <w:t>附件2: 授权委托书（格式）</w:t>
      </w:r>
    </w:p>
    <w:p w14:paraId="4F9D6626" w14:textId="77777777" w:rsidR="005F08D8" w:rsidRDefault="00865BD4" w:rsidP="00BC5551">
      <w:pPr>
        <w:pStyle w:val="a5"/>
        <w:spacing w:beforeLines="0" w:before="0" w:afterLines="0" w:after="0" w:line="240" w:lineRule="auto"/>
        <w:ind w:left="142" w:firstLineChars="0" w:firstLine="0"/>
        <w:contextualSpacing/>
        <w:outlineLvl w:val="9"/>
        <w:rPr>
          <w:rFonts w:ascii="仿宋_GB2312" w:eastAsia="仿宋_GB2312" w:hAnsi="仿宋_GB2312" w:cs="仿宋_GB2312"/>
          <w:bCs w:val="0"/>
          <w:sz w:val="28"/>
          <w:szCs w:val="28"/>
        </w:rPr>
      </w:pPr>
      <w:r>
        <w:rPr>
          <w:rFonts w:ascii="仿宋_GB2312" w:eastAsia="仿宋_GB2312" w:hAnsi="仿宋_GB2312" w:cs="仿宋_GB2312" w:hint="eastAsia"/>
          <w:bCs w:val="0"/>
          <w:sz w:val="28"/>
          <w:szCs w:val="28"/>
        </w:rPr>
        <w:t>授权委托书</w:t>
      </w:r>
    </w:p>
    <w:p w14:paraId="6464A4A8" w14:textId="54DBD387" w:rsidR="005F08D8" w:rsidRDefault="00865BD4" w:rsidP="00BC5551">
      <w:pPr>
        <w:tabs>
          <w:tab w:val="clear" w:pos="992"/>
        </w:tabs>
        <w:snapToGrid w:val="0"/>
        <w:spacing w:line="360" w:lineRule="auto"/>
        <w:ind w:left="0" w:firstLineChars="200" w:firstLine="480"/>
        <w:contextualSpacing/>
        <w:jc w:val="left"/>
        <w:rPr>
          <w:rFonts w:ascii="仿宋_GB2312" w:eastAsia="仿宋_GB2312" w:hAnsi="仿宋_GB2312" w:cs="仿宋_GB2312"/>
          <w:bCs/>
        </w:rPr>
      </w:pPr>
      <w:r>
        <w:rPr>
          <w:rFonts w:ascii="仿宋_GB2312" w:eastAsia="仿宋_GB2312" w:hAnsi="仿宋_GB2312" w:cs="仿宋_GB2312" w:hint="eastAsia"/>
          <w:bCs/>
          <w:lang w:val="zh-CN"/>
        </w:rPr>
        <w:t>本人</w:t>
      </w:r>
      <w:r>
        <w:rPr>
          <w:rFonts w:ascii="仿宋_GB2312" w:eastAsia="仿宋_GB2312" w:hAnsi="仿宋_GB2312" w:cs="仿宋_GB2312" w:hint="eastAsia"/>
          <w:bCs/>
        </w:rPr>
        <w:t xml:space="preserve"> </w:t>
      </w:r>
      <w:r>
        <w:rPr>
          <w:rFonts w:ascii="仿宋_GB2312" w:eastAsia="仿宋_GB2312" w:hAnsi="仿宋_GB2312" w:cs="仿宋_GB2312" w:hint="eastAsia"/>
          <w:bCs/>
          <w:u w:val="single"/>
        </w:rPr>
        <w:t xml:space="preserve">         </w:t>
      </w:r>
      <w:r>
        <w:rPr>
          <w:rFonts w:ascii="仿宋_GB2312" w:eastAsia="仿宋_GB2312" w:hAnsi="仿宋_GB2312" w:cs="仿宋_GB2312" w:hint="eastAsia"/>
          <w:bCs/>
        </w:rPr>
        <w:t>（姓名）系</w:t>
      </w:r>
      <w:r>
        <w:rPr>
          <w:rFonts w:ascii="仿宋_GB2312" w:eastAsia="仿宋_GB2312" w:hAnsi="仿宋_GB2312" w:cs="仿宋_GB2312" w:hint="eastAsia"/>
          <w:bCs/>
          <w:u w:val="single"/>
        </w:rPr>
        <w:t xml:space="preserve">                 </w:t>
      </w:r>
      <w:r>
        <w:rPr>
          <w:rFonts w:ascii="仿宋_GB2312" w:eastAsia="仿宋_GB2312" w:hAnsi="仿宋_GB2312" w:cs="仿宋_GB2312" w:hint="eastAsia"/>
          <w:bCs/>
        </w:rPr>
        <w:t>（投标人名称）的法定代表人，现委托</w:t>
      </w:r>
      <w:r>
        <w:rPr>
          <w:rFonts w:ascii="仿宋_GB2312" w:eastAsia="仿宋_GB2312" w:hAnsi="仿宋_GB2312" w:cs="仿宋_GB2312" w:hint="eastAsia"/>
          <w:bCs/>
          <w:u w:val="single"/>
        </w:rPr>
        <w:t xml:space="preserve">       </w:t>
      </w:r>
      <w:r>
        <w:rPr>
          <w:rFonts w:ascii="仿宋_GB2312" w:eastAsia="仿宋_GB2312" w:hAnsi="仿宋_GB2312" w:cs="仿宋_GB2312" w:hint="eastAsia"/>
          <w:bCs/>
        </w:rPr>
        <w:t>（姓名）为我方代理人。代理人根据授权，以我方名义签署、澄清、说明、补正、递交、撤回、修改</w:t>
      </w:r>
      <w:r w:rsidR="00BC5551">
        <w:rPr>
          <w:rFonts w:ascii="仿宋_GB2312" w:eastAsia="仿宋_GB2312" w:hAnsi="仿宋_GB2312" w:cs="仿宋_GB2312" w:hint="eastAsia"/>
          <w:bCs/>
          <w:u w:val="single"/>
        </w:rPr>
        <w:t>润江·新华壹号院项目</w:t>
      </w:r>
      <w:r>
        <w:rPr>
          <w:rFonts w:ascii="仿宋_GB2312" w:eastAsia="仿宋_GB2312" w:hAnsi="仿宋_GB2312" w:cs="仿宋_GB2312" w:hint="eastAsia"/>
          <w:bCs/>
        </w:rPr>
        <w:t>（招标项目名称）资格审查、投标文件、签订合同和处理有关事宜，其法律后果由我方承担。</w:t>
      </w:r>
    </w:p>
    <w:p w14:paraId="040DAD9B" w14:textId="77777777" w:rsidR="005F08D8" w:rsidRDefault="00865BD4" w:rsidP="00BC5551">
      <w:pPr>
        <w:tabs>
          <w:tab w:val="clear" w:pos="992"/>
        </w:tabs>
        <w:spacing w:line="360" w:lineRule="auto"/>
        <w:ind w:left="0" w:firstLineChars="200" w:firstLine="480"/>
        <w:contextualSpacing/>
        <w:rPr>
          <w:rFonts w:ascii="仿宋_GB2312" w:eastAsia="仿宋_GB2312" w:hAnsi="仿宋_GB2312" w:cs="仿宋_GB2312"/>
          <w:lang w:val="zh-CN"/>
        </w:rPr>
      </w:pPr>
      <w:r>
        <w:rPr>
          <w:rFonts w:ascii="仿宋_GB2312" w:eastAsia="仿宋_GB2312" w:hAnsi="仿宋_GB2312" w:cs="仿宋_GB2312" w:hint="eastAsia"/>
          <w:bCs/>
        </w:rPr>
        <w:t>委托期限：</w:t>
      </w:r>
      <w:r>
        <w:rPr>
          <w:rFonts w:ascii="仿宋_GB2312" w:eastAsia="仿宋_GB2312" w:hAnsi="仿宋_GB2312" w:cs="仿宋_GB2312" w:hint="eastAsia"/>
          <w:lang w:val="zh-CN"/>
        </w:rPr>
        <w:t>本授权书于</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 xml:space="preserve"> 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日签字生效，至本次采购期结束为止。授权期限内无特殊情况不变更合法授权代理人。</w:t>
      </w:r>
    </w:p>
    <w:p w14:paraId="1BC9CE5B" w14:textId="77777777" w:rsidR="005F08D8" w:rsidRDefault="00865BD4" w:rsidP="00BC5551">
      <w:pPr>
        <w:tabs>
          <w:tab w:val="clear" w:pos="992"/>
        </w:tabs>
        <w:spacing w:line="360" w:lineRule="auto"/>
        <w:ind w:left="0" w:firstLineChars="200" w:firstLine="480"/>
        <w:contextualSpacing/>
        <w:rPr>
          <w:rFonts w:ascii="仿宋_GB2312" w:eastAsia="仿宋_GB2312" w:hAnsi="仿宋_GB2312" w:cs="仿宋_GB2312"/>
          <w:lang w:val="zh-CN"/>
        </w:rPr>
      </w:pPr>
      <w:r>
        <w:rPr>
          <w:rFonts w:ascii="仿宋_GB2312" w:eastAsia="仿宋_GB2312" w:hAnsi="仿宋_GB2312" w:cs="仿宋_GB2312" w:hint="eastAsia"/>
          <w:lang w:val="zh-CN"/>
        </w:rPr>
        <w:t>代理人无权转委托。</w:t>
      </w:r>
    </w:p>
    <w:p w14:paraId="27FE31A2" w14:textId="77777777" w:rsidR="005F08D8" w:rsidRDefault="00865BD4" w:rsidP="00BC5551">
      <w:pPr>
        <w:tabs>
          <w:tab w:val="clear" w:pos="992"/>
        </w:tabs>
        <w:spacing w:line="360" w:lineRule="auto"/>
        <w:ind w:left="0" w:firstLineChars="200" w:firstLine="480"/>
        <w:contextualSpacing/>
        <w:rPr>
          <w:rFonts w:ascii="仿宋_GB2312" w:eastAsia="仿宋_GB2312" w:hAnsi="仿宋_GB2312" w:cs="仿宋_GB2312"/>
          <w:lang w:val="zh-CN"/>
        </w:rPr>
      </w:pPr>
      <w:r>
        <w:rPr>
          <w:rFonts w:ascii="仿宋_GB2312" w:eastAsia="仿宋_GB2312" w:hAnsi="仿宋_GB2312" w:cs="仿宋_GB2312" w:hint="eastAsia"/>
          <w:lang w:val="zh-CN"/>
        </w:rPr>
        <w:t>特此声明。</w:t>
      </w:r>
    </w:p>
    <w:p w14:paraId="5DC2CCA5" w14:textId="77777777" w:rsidR="005F08D8" w:rsidRDefault="005F08D8" w:rsidP="00BC5551">
      <w:pPr>
        <w:tabs>
          <w:tab w:val="clear" w:pos="992"/>
        </w:tabs>
        <w:ind w:left="142" w:firstLineChars="1700" w:firstLine="4080"/>
        <w:contextualSpacing/>
        <w:rPr>
          <w:rFonts w:ascii="仿宋_GB2312" w:eastAsia="仿宋_GB2312" w:hAnsi="仿宋_GB2312" w:cs="仿宋_GB2312"/>
          <w:lang w:val="zh-CN"/>
        </w:rPr>
      </w:pPr>
    </w:p>
    <w:p w14:paraId="1531CA02" w14:textId="77777777" w:rsidR="005F08D8" w:rsidRDefault="00865BD4" w:rsidP="00BC5551">
      <w:pPr>
        <w:tabs>
          <w:tab w:val="clear" w:pos="992"/>
        </w:tabs>
        <w:spacing w:line="360" w:lineRule="auto"/>
        <w:ind w:left="142" w:firstLineChars="1700" w:firstLine="4080"/>
        <w:contextualSpacing/>
        <w:rPr>
          <w:rFonts w:ascii="仿宋_GB2312" w:eastAsia="仿宋_GB2312" w:hAnsi="仿宋_GB2312" w:cs="仿宋_GB2312"/>
          <w:lang w:val="zh-CN"/>
        </w:rPr>
      </w:pPr>
      <w:r>
        <w:rPr>
          <w:rFonts w:ascii="仿宋_GB2312" w:eastAsia="仿宋_GB2312" w:hAnsi="仿宋_GB2312" w:cs="仿宋_GB2312" w:hint="eastAsia"/>
          <w:lang w:val="zh-CN"/>
        </w:rPr>
        <w:t>投  标  人：</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（盖章）</w:t>
      </w:r>
    </w:p>
    <w:p w14:paraId="321F7011" w14:textId="77777777" w:rsidR="005F08D8" w:rsidRDefault="00865BD4" w:rsidP="00BC5551">
      <w:pPr>
        <w:tabs>
          <w:tab w:val="clear" w:pos="992"/>
        </w:tabs>
        <w:spacing w:line="360" w:lineRule="auto"/>
        <w:ind w:left="142" w:firstLineChars="1700" w:firstLine="4080"/>
        <w:contextualSpacing/>
        <w:rPr>
          <w:rFonts w:ascii="仿宋_GB2312" w:eastAsia="仿宋_GB2312" w:hAnsi="仿宋_GB2312" w:cs="仿宋_GB2312"/>
          <w:lang w:val="zh-CN"/>
        </w:rPr>
      </w:pPr>
      <w:r>
        <w:rPr>
          <w:rFonts w:ascii="仿宋_GB2312" w:eastAsia="仿宋_GB2312" w:hAnsi="仿宋_GB2312" w:cs="仿宋_GB2312" w:hint="eastAsia"/>
          <w:lang w:val="zh-CN"/>
        </w:rPr>
        <w:t>法定代表人：</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（签字）</w:t>
      </w:r>
    </w:p>
    <w:p w14:paraId="7B1AFEA2" w14:textId="77777777" w:rsidR="005F08D8" w:rsidRDefault="00865BD4" w:rsidP="00BC5551">
      <w:pPr>
        <w:tabs>
          <w:tab w:val="clear" w:pos="992"/>
        </w:tabs>
        <w:spacing w:line="360" w:lineRule="auto"/>
        <w:ind w:left="142" w:firstLineChars="1700" w:firstLine="4080"/>
        <w:contextualSpacing/>
        <w:rPr>
          <w:rFonts w:ascii="仿宋_GB2312" w:eastAsia="仿宋_GB2312" w:hAnsi="仿宋_GB2312" w:cs="仿宋_GB2312"/>
          <w:lang w:val="zh-CN"/>
        </w:rPr>
      </w:pPr>
      <w:r>
        <w:rPr>
          <w:rFonts w:ascii="仿宋_GB2312" w:eastAsia="仿宋_GB2312" w:hAnsi="仿宋_GB2312" w:cs="仿宋_GB2312" w:hint="eastAsia"/>
          <w:lang w:val="zh-CN"/>
        </w:rPr>
        <w:t>身份证号：</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 xml:space="preserve">  </w:t>
      </w:r>
    </w:p>
    <w:p w14:paraId="55A79179" w14:textId="77777777" w:rsidR="005F08D8" w:rsidRDefault="00865BD4" w:rsidP="00BC5551">
      <w:pPr>
        <w:tabs>
          <w:tab w:val="clear" w:pos="992"/>
        </w:tabs>
        <w:spacing w:line="360" w:lineRule="auto"/>
        <w:ind w:left="142" w:firstLineChars="1700" w:firstLine="4080"/>
        <w:contextualSpacing/>
        <w:rPr>
          <w:rFonts w:ascii="仿宋_GB2312" w:eastAsia="仿宋_GB2312" w:hAnsi="仿宋_GB2312" w:cs="仿宋_GB2312"/>
          <w:lang w:val="zh-CN"/>
        </w:rPr>
      </w:pPr>
      <w:r>
        <w:rPr>
          <w:rFonts w:ascii="仿宋_GB2312" w:eastAsia="仿宋_GB2312" w:hAnsi="仿宋_GB2312" w:cs="仿宋_GB2312" w:hint="eastAsia"/>
          <w:lang w:val="zh-CN"/>
        </w:rPr>
        <w:t>授权代理人：</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（签字）</w:t>
      </w:r>
    </w:p>
    <w:p w14:paraId="1884BC48" w14:textId="77777777" w:rsidR="005F08D8" w:rsidRDefault="00865BD4" w:rsidP="00BC5551">
      <w:pPr>
        <w:tabs>
          <w:tab w:val="clear" w:pos="992"/>
        </w:tabs>
        <w:spacing w:line="360" w:lineRule="auto"/>
        <w:ind w:left="142" w:firstLineChars="1700" w:firstLine="4080"/>
        <w:contextualSpacing/>
        <w:rPr>
          <w:rFonts w:ascii="仿宋_GB2312" w:eastAsia="仿宋_GB2312" w:hAnsi="仿宋_GB2312" w:cs="仿宋_GB2312"/>
        </w:rPr>
      </w:pPr>
      <w:r>
        <w:rPr>
          <w:rFonts w:ascii="仿宋_GB2312" w:eastAsia="仿宋_GB2312" w:hAnsi="仿宋_GB2312" w:cs="仿宋_GB2312" w:hint="eastAsia"/>
          <w:lang w:val="zh-CN"/>
        </w:rPr>
        <w:t>身份证号：</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 xml:space="preserve">   </w:t>
      </w:r>
    </w:p>
    <w:p w14:paraId="3737CA28" w14:textId="77777777" w:rsidR="005F08D8" w:rsidRDefault="00865BD4" w:rsidP="00BC5551">
      <w:pPr>
        <w:tabs>
          <w:tab w:val="clear" w:pos="992"/>
        </w:tabs>
        <w:spacing w:line="360" w:lineRule="auto"/>
        <w:ind w:left="142" w:firstLineChars="1700" w:firstLine="4080"/>
        <w:contextualSpacing/>
        <w:rPr>
          <w:rFonts w:ascii="仿宋_GB2312" w:eastAsia="仿宋_GB2312" w:hAnsi="仿宋_GB2312" w:cs="仿宋_GB2312"/>
          <w:lang w:val="zh-CN"/>
        </w:rPr>
      </w:pPr>
      <w:r>
        <w:rPr>
          <w:rFonts w:ascii="仿宋_GB2312" w:eastAsia="仿宋_GB2312" w:hAnsi="仿宋_GB2312" w:cs="仿宋_GB2312" w:hint="eastAsia"/>
          <w:lang w:val="zh-CN"/>
        </w:rPr>
        <w:t>日期：     年    月    日</w:t>
      </w:r>
    </w:p>
    <w:p w14:paraId="72533C9E" w14:textId="77777777" w:rsidR="005F08D8" w:rsidRDefault="005F08D8" w:rsidP="00BC5551">
      <w:pPr>
        <w:tabs>
          <w:tab w:val="clear" w:pos="992"/>
        </w:tabs>
        <w:ind w:left="142"/>
        <w:contextualSpacing/>
        <w:rPr>
          <w:rFonts w:ascii="仿宋_GB2312" w:eastAsia="仿宋_GB2312" w:hAnsi="仿宋_GB2312" w:cs="仿宋_GB2312"/>
          <w:lang w:val="zh-CN"/>
        </w:rPr>
      </w:pPr>
    </w:p>
    <w:p w14:paraId="7E495C4D" w14:textId="77777777" w:rsidR="005F08D8" w:rsidRDefault="005F08D8" w:rsidP="00BC5551">
      <w:pPr>
        <w:tabs>
          <w:tab w:val="clear" w:pos="992"/>
        </w:tabs>
        <w:ind w:left="142"/>
        <w:contextualSpacing/>
        <w:rPr>
          <w:rFonts w:ascii="仿宋_GB2312" w:eastAsia="仿宋_GB2312" w:hAnsi="仿宋_GB2312" w:cs="仿宋_GB2312"/>
          <w:lang w:val="zh-CN"/>
        </w:rPr>
      </w:pPr>
    </w:p>
    <w:p w14:paraId="5F66ED2F" w14:textId="77777777" w:rsidR="005F08D8" w:rsidRDefault="00865BD4" w:rsidP="00BC5551">
      <w:pPr>
        <w:tabs>
          <w:tab w:val="clear" w:pos="992"/>
        </w:tabs>
        <w:ind w:left="142"/>
        <w:contextualSpacing/>
        <w:rPr>
          <w:rFonts w:ascii="仿宋_GB2312" w:eastAsia="仿宋_GB2312" w:hAnsi="仿宋_GB2312" w:cs="仿宋_GB2312"/>
          <w:lang w:val="zh-CN"/>
        </w:rPr>
      </w:pPr>
      <w:r>
        <w:rPr>
          <w:rFonts w:ascii="仿宋_GB2312" w:eastAsia="仿宋_GB2312" w:hAnsi="仿宋_GB2312" w:cs="仿宋_GB2312" w:hint="eastAsia"/>
          <w:lang w:val="zh-CN"/>
        </w:rPr>
        <w:t>备注：法定代表人和委托代理人必须在授权书上亲笔签名，不得使用印章、签名章或其他电子制版签名,同时附法定代表人和授权代理人身份证复印件（正反面，加盖公章），</w:t>
      </w:r>
      <w:r w:rsidRPr="00E16239">
        <w:rPr>
          <w:rFonts w:ascii="仿宋_GB2312" w:eastAsia="仿宋_GB2312" w:hAnsi="仿宋_GB2312" w:cs="仿宋_GB2312" w:hint="eastAsia"/>
          <w:lang w:val="zh-CN"/>
        </w:rPr>
        <w:t>法定代表人直接参与投标的须提供法定代表人证明、身份证复印件（正反面，加盖公章）。</w:t>
      </w:r>
    </w:p>
    <w:p w14:paraId="0AA5FD9E" w14:textId="77777777" w:rsidR="005F08D8" w:rsidRDefault="005F08D8" w:rsidP="00BC5551">
      <w:pPr>
        <w:tabs>
          <w:tab w:val="clear" w:pos="992"/>
        </w:tabs>
        <w:contextualSpacing/>
        <w:rPr>
          <w:rFonts w:ascii="仿宋_GB2312" w:eastAsia="仿宋_GB2312" w:hAnsi="仿宋_GB2312" w:cs="仿宋_GB2312"/>
        </w:rPr>
      </w:pPr>
    </w:p>
    <w:p w14:paraId="1CFF4C33" w14:textId="77777777" w:rsidR="005F08D8" w:rsidRDefault="005F08D8" w:rsidP="00BC5551">
      <w:pPr>
        <w:tabs>
          <w:tab w:val="clear" w:pos="992"/>
        </w:tabs>
        <w:contextualSpacing/>
        <w:rPr>
          <w:rFonts w:ascii="仿宋_GB2312" w:eastAsia="仿宋_GB2312" w:hAnsi="仿宋_GB2312" w:cs="仿宋_GB2312"/>
        </w:rPr>
      </w:pPr>
    </w:p>
    <w:sectPr w:rsidR="005F08D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D733" w14:textId="77777777" w:rsidR="001E5940" w:rsidRDefault="001E5940" w:rsidP="00E16239">
      <w:pPr>
        <w:spacing w:before="120" w:after="120" w:line="240" w:lineRule="auto"/>
      </w:pPr>
      <w:r>
        <w:separator/>
      </w:r>
    </w:p>
  </w:endnote>
  <w:endnote w:type="continuationSeparator" w:id="0">
    <w:p w14:paraId="73BDBF42" w14:textId="77777777" w:rsidR="001E5940" w:rsidRDefault="001E5940" w:rsidP="00E16239">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9801" w14:textId="77777777" w:rsidR="00E16239" w:rsidRDefault="00E16239">
    <w:pPr>
      <w:pStyle w:val="a8"/>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15D7" w14:textId="77777777" w:rsidR="00E16239" w:rsidRDefault="00E16239">
    <w:pPr>
      <w:pStyle w:val="a8"/>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EEC5" w14:textId="77777777" w:rsidR="00E16239" w:rsidRDefault="00E16239">
    <w:pPr>
      <w:pStyle w:val="a8"/>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68D2" w14:textId="77777777" w:rsidR="001E5940" w:rsidRDefault="001E5940" w:rsidP="00E16239">
      <w:pPr>
        <w:spacing w:before="120" w:after="120" w:line="240" w:lineRule="auto"/>
      </w:pPr>
      <w:r>
        <w:separator/>
      </w:r>
    </w:p>
  </w:footnote>
  <w:footnote w:type="continuationSeparator" w:id="0">
    <w:p w14:paraId="413453AA" w14:textId="77777777" w:rsidR="001E5940" w:rsidRDefault="001E5940" w:rsidP="00E16239">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0D2E" w14:textId="77777777" w:rsidR="00E16239" w:rsidRDefault="00E16239">
    <w:pPr>
      <w:pStyle w:val="a6"/>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5630" w14:textId="77777777" w:rsidR="00E16239" w:rsidRDefault="00E16239">
    <w:pPr>
      <w:pStyle w:val="a6"/>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E6F6" w14:textId="77777777" w:rsidR="00E16239" w:rsidRDefault="00E16239">
    <w:pPr>
      <w:pStyle w:val="a6"/>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7FB4"/>
    <w:multiLevelType w:val="singleLevel"/>
    <w:tmpl w:val="599B7FB4"/>
    <w:lvl w:ilvl="0">
      <w:start w:val="1"/>
      <w:numFmt w:val="chineseCounting"/>
      <w:suff w:val="nothing"/>
      <w:lvlText w:val="%1、"/>
      <w:lvlJc w:val="left"/>
    </w:lvl>
  </w:abstractNum>
  <w:abstractNum w:abstractNumId="1" w15:restartNumberingAfterBreak="0">
    <w:nsid w:val="7675276D"/>
    <w:multiLevelType w:val="multilevel"/>
    <w:tmpl w:val="7675276D"/>
    <w:lvl w:ilvl="0">
      <w:start w:val="1"/>
      <w:numFmt w:val="decimal"/>
      <w:pStyle w:val="1"/>
      <w:lvlText w:val="%1"/>
      <w:lvlJc w:val="left"/>
      <w:pPr>
        <w:tabs>
          <w:tab w:val="left" w:pos="992"/>
        </w:tabs>
        <w:ind w:left="992" w:hanging="992"/>
      </w:pPr>
      <w:rPr>
        <w:rFonts w:cs="Times New Roman" w:hint="eastAsia"/>
      </w:rPr>
    </w:lvl>
    <w:lvl w:ilvl="1">
      <w:start w:val="1"/>
      <w:numFmt w:val="decimal"/>
      <w:lvlText w:val="%1.%2"/>
      <w:lvlJc w:val="left"/>
      <w:pPr>
        <w:ind w:left="992" w:hanging="992"/>
      </w:pPr>
      <w:rPr>
        <w:rFonts w:cs="Times New Roman" w:hint="eastAsia"/>
        <w:b w:val="0"/>
      </w:rPr>
    </w:lvl>
    <w:lvl w:ilvl="2">
      <w:start w:val="1"/>
      <w:numFmt w:val="decimal"/>
      <w:lvlText w:val="%1.%2.%3"/>
      <w:lvlJc w:val="left"/>
      <w:pPr>
        <w:ind w:left="992" w:hanging="992"/>
      </w:pPr>
      <w:rPr>
        <w:rFonts w:cs="Times New Roman" w:hint="eastAsia"/>
        <w:b w:val="0"/>
      </w:rPr>
    </w:lvl>
    <w:lvl w:ilvl="3">
      <w:start w:val="1"/>
      <w:numFmt w:val="decimal"/>
      <w:lvlText w:val="%1.%2.%3.%4"/>
      <w:lvlJc w:val="left"/>
      <w:pPr>
        <w:ind w:left="992" w:hanging="992"/>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992" w:hanging="992"/>
      </w:pPr>
      <w:rPr>
        <w:rFonts w:cs="Times New Roman" w:hint="eastAsia"/>
      </w:rPr>
    </w:lvl>
    <w:lvl w:ilvl="6">
      <w:start w:val="1"/>
      <w:numFmt w:val="decimal"/>
      <w:lvlText w:val="%1.%2.%3.%4.%5.%6.%7"/>
      <w:lvlJc w:val="left"/>
      <w:pPr>
        <w:ind w:left="992" w:hanging="992"/>
      </w:pPr>
      <w:rPr>
        <w:rFonts w:cs="Times New Roman" w:hint="eastAsia"/>
      </w:rPr>
    </w:lvl>
    <w:lvl w:ilvl="7">
      <w:start w:val="1"/>
      <w:numFmt w:val="decimal"/>
      <w:lvlText w:val="%1.%2.%3.%4.%5.%6.%7.%8"/>
      <w:lvlJc w:val="left"/>
      <w:pPr>
        <w:ind w:left="992" w:hanging="992"/>
      </w:pPr>
      <w:rPr>
        <w:rFonts w:cs="Times New Roman" w:hint="eastAsia"/>
      </w:rPr>
    </w:lvl>
    <w:lvl w:ilvl="8">
      <w:start w:val="1"/>
      <w:numFmt w:val="decimal"/>
      <w:lvlText w:val="%1.%2.%3.%4.%5.%6.%7.%8.%9"/>
      <w:lvlJc w:val="left"/>
      <w:pPr>
        <w:ind w:left="992" w:hanging="992"/>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D8"/>
    <w:rsid w:val="D7E83255"/>
    <w:rsid w:val="000D540A"/>
    <w:rsid w:val="001E5940"/>
    <w:rsid w:val="00234A6A"/>
    <w:rsid w:val="00270F8A"/>
    <w:rsid w:val="00344BE0"/>
    <w:rsid w:val="0035370C"/>
    <w:rsid w:val="005C05F4"/>
    <w:rsid w:val="005F08D8"/>
    <w:rsid w:val="0086428C"/>
    <w:rsid w:val="00865BD4"/>
    <w:rsid w:val="008F1E2C"/>
    <w:rsid w:val="00BC5551"/>
    <w:rsid w:val="00C647D3"/>
    <w:rsid w:val="00D4478B"/>
    <w:rsid w:val="00E16239"/>
    <w:rsid w:val="00ED6FC6"/>
    <w:rsid w:val="00FB0B8D"/>
    <w:rsid w:val="01AA5646"/>
    <w:rsid w:val="02313FE8"/>
    <w:rsid w:val="04480FF0"/>
    <w:rsid w:val="04A74831"/>
    <w:rsid w:val="0664610E"/>
    <w:rsid w:val="07236670"/>
    <w:rsid w:val="08F249FA"/>
    <w:rsid w:val="08FF4585"/>
    <w:rsid w:val="09451727"/>
    <w:rsid w:val="09C41460"/>
    <w:rsid w:val="0BE0708F"/>
    <w:rsid w:val="0C0D491A"/>
    <w:rsid w:val="0CF769C3"/>
    <w:rsid w:val="0ED82046"/>
    <w:rsid w:val="0F110CF1"/>
    <w:rsid w:val="0F683964"/>
    <w:rsid w:val="10311826"/>
    <w:rsid w:val="12B61460"/>
    <w:rsid w:val="12F30BEB"/>
    <w:rsid w:val="13AE1535"/>
    <w:rsid w:val="147F50E6"/>
    <w:rsid w:val="18303DB4"/>
    <w:rsid w:val="18654305"/>
    <w:rsid w:val="19030C71"/>
    <w:rsid w:val="19FA7F11"/>
    <w:rsid w:val="1D683E41"/>
    <w:rsid w:val="1DAB0E16"/>
    <w:rsid w:val="1E86729D"/>
    <w:rsid w:val="1F343862"/>
    <w:rsid w:val="20DC085C"/>
    <w:rsid w:val="22C40CF9"/>
    <w:rsid w:val="24C56AD6"/>
    <w:rsid w:val="24E843DA"/>
    <w:rsid w:val="2708116C"/>
    <w:rsid w:val="28BD5C79"/>
    <w:rsid w:val="2A2059B9"/>
    <w:rsid w:val="2A322468"/>
    <w:rsid w:val="2CB337D8"/>
    <w:rsid w:val="2D23467D"/>
    <w:rsid w:val="2E202738"/>
    <w:rsid w:val="2E4D4E50"/>
    <w:rsid w:val="2E4E6C00"/>
    <w:rsid w:val="2ED24980"/>
    <w:rsid w:val="2FC251C4"/>
    <w:rsid w:val="30504EF1"/>
    <w:rsid w:val="318F7922"/>
    <w:rsid w:val="32EA32BC"/>
    <w:rsid w:val="334021DA"/>
    <w:rsid w:val="347A51A4"/>
    <w:rsid w:val="35480AC9"/>
    <w:rsid w:val="35493F8B"/>
    <w:rsid w:val="35CD30D6"/>
    <w:rsid w:val="361223DD"/>
    <w:rsid w:val="36B05A55"/>
    <w:rsid w:val="373414B0"/>
    <w:rsid w:val="38740456"/>
    <w:rsid w:val="38B07E37"/>
    <w:rsid w:val="3B6E3447"/>
    <w:rsid w:val="3BBB0D22"/>
    <w:rsid w:val="3C441AF7"/>
    <w:rsid w:val="421225F3"/>
    <w:rsid w:val="43086451"/>
    <w:rsid w:val="4343388E"/>
    <w:rsid w:val="43EF36FC"/>
    <w:rsid w:val="46086B13"/>
    <w:rsid w:val="47DE6AF4"/>
    <w:rsid w:val="4BBF0A93"/>
    <w:rsid w:val="4C1E3D21"/>
    <w:rsid w:val="50B46A57"/>
    <w:rsid w:val="513F049B"/>
    <w:rsid w:val="51810D7E"/>
    <w:rsid w:val="51DC5C78"/>
    <w:rsid w:val="52C25B73"/>
    <w:rsid w:val="53577BB0"/>
    <w:rsid w:val="53640E84"/>
    <w:rsid w:val="54644387"/>
    <w:rsid w:val="54964F26"/>
    <w:rsid w:val="55415DE0"/>
    <w:rsid w:val="56F22D0C"/>
    <w:rsid w:val="576A2870"/>
    <w:rsid w:val="577F333A"/>
    <w:rsid w:val="587F34BF"/>
    <w:rsid w:val="59637B44"/>
    <w:rsid w:val="5AF23DE5"/>
    <w:rsid w:val="5B651E67"/>
    <w:rsid w:val="5B875288"/>
    <w:rsid w:val="5C112009"/>
    <w:rsid w:val="5CD9679C"/>
    <w:rsid w:val="5F99578B"/>
    <w:rsid w:val="61920FE4"/>
    <w:rsid w:val="62C5253D"/>
    <w:rsid w:val="64C61685"/>
    <w:rsid w:val="64DC0518"/>
    <w:rsid w:val="66435025"/>
    <w:rsid w:val="66E62698"/>
    <w:rsid w:val="698B50C3"/>
    <w:rsid w:val="69A450AA"/>
    <w:rsid w:val="6A9F065D"/>
    <w:rsid w:val="6B952061"/>
    <w:rsid w:val="6CCE18B2"/>
    <w:rsid w:val="6D4E7603"/>
    <w:rsid w:val="6FD53FFF"/>
    <w:rsid w:val="72212D22"/>
    <w:rsid w:val="73ED2690"/>
    <w:rsid w:val="74067A8A"/>
    <w:rsid w:val="74B016BF"/>
    <w:rsid w:val="76294AFB"/>
    <w:rsid w:val="762A2827"/>
    <w:rsid w:val="7677483A"/>
    <w:rsid w:val="77B265D0"/>
    <w:rsid w:val="77D85B37"/>
    <w:rsid w:val="792860B2"/>
    <w:rsid w:val="79327AEC"/>
    <w:rsid w:val="7A2A24C7"/>
    <w:rsid w:val="7C4A1AFC"/>
    <w:rsid w:val="7D346E12"/>
    <w:rsid w:val="7E2015FA"/>
    <w:rsid w:val="7E956BFA"/>
    <w:rsid w:val="7F28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908A4"/>
  <w15:docId w15:val="{17DD8D20-D421-4F46-9F77-C6929070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0"/>
    <w:qFormat/>
    <w:pPr>
      <w:widowControl w:val="0"/>
      <w:tabs>
        <w:tab w:val="left" w:pos="992"/>
      </w:tabs>
      <w:spacing w:beforeLines="50" w:before="156" w:afterLines="50" w:after="156" w:line="360" w:lineRule="exact"/>
      <w:ind w:left="992"/>
      <w:jc w:val="both"/>
    </w:pPr>
    <w:rPr>
      <w:rFonts w:asciiTheme="minorHAnsi" w:eastAsiaTheme="minorEastAsia" w:hAnsiTheme="minorHAnsi" w:cstheme="minorBidi"/>
      <w:kern w:val="2"/>
      <w:sz w:val="24"/>
      <w:szCs w:val="24"/>
    </w:rPr>
  </w:style>
  <w:style w:type="paragraph" w:styleId="1">
    <w:name w:val="heading 1"/>
    <w:basedOn w:val="a"/>
    <w:next w:val="a"/>
    <w:qFormat/>
    <w:pPr>
      <w:widowControl/>
      <w:numPr>
        <w:numId w:val="1"/>
      </w:numPr>
      <w:spacing w:beforeLines="0" w:before="50" w:afterLines="0" w:after="50"/>
      <w:jc w:val="left"/>
      <w:outlineLvl w:val="0"/>
    </w:pPr>
    <w:rPr>
      <w:rFonts w:eastAsia="黑体" w:cs="宋体"/>
      <w:b/>
      <w:bCs/>
      <w:kern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汇编标题1"/>
    <w:basedOn w:val="1"/>
    <w:next w:val="a3"/>
    <w:uiPriority w:val="99"/>
    <w:qFormat/>
    <w:pPr>
      <w:spacing w:beforeLines="100" w:afterLines="100"/>
      <w:ind w:firstLine="0"/>
    </w:pPr>
  </w:style>
  <w:style w:type="paragraph" w:customStyle="1" w:styleId="a3">
    <w:name w:val="汇编正文"/>
    <w:basedOn w:val="a"/>
    <w:uiPriority w:val="99"/>
    <w:qFormat/>
    <w:pPr>
      <w:snapToGrid w:val="0"/>
      <w:spacing w:line="360" w:lineRule="atLeast"/>
    </w:pPr>
    <w:rPr>
      <w:rFonts w:cs="Times New Roman"/>
      <w:color w:val="000000"/>
      <w:lang w:val="zh-CN"/>
    </w:rPr>
  </w:style>
  <w:style w:type="paragraph" w:styleId="a4">
    <w:name w:val="annotation text"/>
    <w:basedOn w:val="a"/>
    <w:qFormat/>
    <w:pPr>
      <w:jc w:val="left"/>
    </w:pPr>
  </w:style>
  <w:style w:type="paragraph" w:styleId="a5">
    <w:name w:val="Title"/>
    <w:basedOn w:val="a"/>
    <w:next w:val="a"/>
    <w:qFormat/>
    <w:pPr>
      <w:spacing w:beforeLines="100" w:before="312" w:afterLines="300" w:after="936" w:line="520" w:lineRule="exact"/>
      <w:ind w:firstLineChars="200" w:firstLine="640"/>
      <w:jc w:val="center"/>
      <w:outlineLvl w:val="0"/>
    </w:pPr>
    <w:rPr>
      <w:rFonts w:ascii="Calibri" w:eastAsia="黑体" w:hAnsi="Calibri"/>
      <w:b/>
      <w:bCs/>
      <w:sz w:val="32"/>
      <w:szCs w:val="32"/>
    </w:rPr>
  </w:style>
  <w:style w:type="paragraph" w:styleId="a6">
    <w:name w:val="header"/>
    <w:basedOn w:val="a"/>
    <w:link w:val="a7"/>
    <w:rsid w:val="00E16239"/>
    <w:pPr>
      <w:pBdr>
        <w:bottom w:val="single" w:sz="6" w:space="1" w:color="auto"/>
      </w:pBdr>
      <w:tabs>
        <w:tab w:val="clear" w:pos="992"/>
        <w:tab w:val="center" w:pos="4153"/>
        <w:tab w:val="right" w:pos="8306"/>
      </w:tabs>
      <w:snapToGrid w:val="0"/>
      <w:spacing w:line="240" w:lineRule="atLeast"/>
      <w:jc w:val="center"/>
    </w:pPr>
    <w:rPr>
      <w:sz w:val="18"/>
      <w:szCs w:val="18"/>
    </w:rPr>
  </w:style>
  <w:style w:type="character" w:customStyle="1" w:styleId="a7">
    <w:name w:val="页眉 字符"/>
    <w:basedOn w:val="a0"/>
    <w:link w:val="a6"/>
    <w:rsid w:val="00E16239"/>
    <w:rPr>
      <w:rFonts w:asciiTheme="minorHAnsi" w:eastAsiaTheme="minorEastAsia" w:hAnsiTheme="minorHAnsi" w:cstheme="minorBidi"/>
      <w:kern w:val="2"/>
      <w:sz w:val="18"/>
      <w:szCs w:val="18"/>
    </w:rPr>
  </w:style>
  <w:style w:type="paragraph" w:styleId="a8">
    <w:name w:val="footer"/>
    <w:basedOn w:val="a"/>
    <w:link w:val="a9"/>
    <w:rsid w:val="00E16239"/>
    <w:pPr>
      <w:tabs>
        <w:tab w:val="clear" w:pos="992"/>
        <w:tab w:val="center" w:pos="4153"/>
        <w:tab w:val="right" w:pos="8306"/>
      </w:tabs>
      <w:snapToGrid w:val="0"/>
      <w:spacing w:line="240" w:lineRule="atLeast"/>
      <w:jc w:val="left"/>
    </w:pPr>
    <w:rPr>
      <w:sz w:val="18"/>
      <w:szCs w:val="18"/>
    </w:rPr>
  </w:style>
  <w:style w:type="character" w:customStyle="1" w:styleId="a9">
    <w:name w:val="页脚 字符"/>
    <w:basedOn w:val="a0"/>
    <w:link w:val="a8"/>
    <w:rsid w:val="00E1623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展 张</cp:lastModifiedBy>
  <cp:revision>8</cp:revision>
  <cp:lastPrinted>2017-06-02T01:01:00Z</cp:lastPrinted>
  <dcterms:created xsi:type="dcterms:W3CDTF">2014-10-30T04:08:00Z</dcterms:created>
  <dcterms:modified xsi:type="dcterms:W3CDTF">2019-12-01T10:43:00Z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