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val="0"/>
          <w:sz w:val="30"/>
          <w:szCs w:val="30"/>
          <w:lang w:val="en-US" w:eastAsia="zh-CN"/>
        </w:rPr>
      </w:pPr>
      <w:r>
        <w:rPr>
          <w:rFonts w:hint="eastAsia" w:ascii="宋体" w:hAnsi="宋体" w:eastAsia="宋体" w:cs="宋体"/>
          <w:b/>
          <w:bCs w:val="0"/>
          <w:sz w:val="30"/>
          <w:szCs w:val="30"/>
          <w:lang w:val="en-US" w:eastAsia="zh-CN"/>
        </w:rPr>
        <w:t>中建三局西北公司</w:t>
      </w:r>
    </w:p>
    <w:p>
      <w:pPr>
        <w:spacing w:line="360" w:lineRule="auto"/>
        <w:jc w:val="center"/>
        <w:rPr>
          <w:rFonts w:hint="eastAsia" w:ascii="宋体" w:hAnsi="宋体" w:eastAsia="宋体" w:cs="宋体"/>
          <w:b/>
          <w:bCs w:val="0"/>
          <w:sz w:val="28"/>
          <w:szCs w:val="28"/>
        </w:rPr>
      </w:pPr>
      <w:r>
        <w:rPr>
          <w:rFonts w:hint="eastAsia" w:ascii="宋体" w:hAnsi="宋体" w:eastAsia="宋体" w:cs="宋体"/>
          <w:b/>
          <w:bCs w:val="0"/>
          <w:sz w:val="30"/>
          <w:szCs w:val="30"/>
          <w:lang w:eastAsia="zh-CN"/>
        </w:rPr>
        <w:t>万锦城C1标段</w:t>
      </w:r>
      <w:bookmarkStart w:id="0" w:name="_GoBack"/>
      <w:bookmarkEnd w:id="0"/>
      <w:r>
        <w:rPr>
          <w:rFonts w:hint="eastAsia" w:ascii="宋体" w:hAnsi="宋体" w:eastAsia="宋体" w:cs="宋体"/>
          <w:b/>
          <w:bCs w:val="0"/>
          <w:sz w:val="30"/>
          <w:szCs w:val="30"/>
          <w:lang w:val="en-US" w:eastAsia="zh-CN"/>
        </w:rPr>
        <w:t>防水工程</w:t>
      </w:r>
      <w:r>
        <w:rPr>
          <w:rFonts w:hint="eastAsia" w:ascii="宋体" w:hAnsi="宋体" w:eastAsia="宋体" w:cs="宋体"/>
          <w:b/>
          <w:bCs w:val="0"/>
          <w:sz w:val="30"/>
          <w:szCs w:val="30"/>
          <w:lang w:eastAsia="zh-CN"/>
        </w:rPr>
        <w:t>专业分包</w:t>
      </w:r>
      <w:r>
        <w:rPr>
          <w:rFonts w:hint="eastAsia" w:ascii="宋体" w:hAnsi="宋体" w:eastAsia="宋体" w:cs="宋体"/>
          <w:b/>
          <w:bCs w:val="0"/>
          <w:sz w:val="30"/>
          <w:szCs w:val="30"/>
        </w:rPr>
        <w:t>招标公告</w:t>
      </w:r>
    </w:p>
    <w:p>
      <w:pPr>
        <w:wordWrap w:val="0"/>
        <w:spacing w:line="360" w:lineRule="auto"/>
        <w:ind w:firstLine="420" w:firstLineChars="200"/>
        <w:jc w:val="right"/>
        <w:rPr>
          <w:rFonts w:hint="eastAsia" w:ascii="宋体" w:hAnsi="宋体" w:eastAsia="宋体" w:cs="宋体"/>
          <w:b w:val="0"/>
          <w:bCs/>
          <w:sz w:val="21"/>
          <w:szCs w:val="21"/>
        </w:rPr>
      </w:pPr>
      <w:r>
        <w:rPr>
          <w:rFonts w:hint="eastAsia" w:ascii="宋体" w:hAnsi="宋体" w:eastAsia="宋体" w:cs="宋体"/>
          <w:b w:val="0"/>
          <w:bCs/>
          <w:sz w:val="21"/>
          <w:szCs w:val="21"/>
        </w:rPr>
        <w:t>招标编号：</w:t>
      </w:r>
      <w:r>
        <w:rPr>
          <w:rFonts w:hint="eastAsia" w:ascii="宋体" w:hAnsi="宋体" w:eastAsia="宋体" w:cs="宋体"/>
          <w:b w:val="0"/>
          <w:bCs/>
          <w:sz w:val="21"/>
          <w:szCs w:val="21"/>
          <w:u w:val="single"/>
          <w:lang w:val="en-US" w:eastAsia="zh-CN"/>
        </w:rPr>
        <w:t xml:space="preserve">           </w:t>
      </w:r>
      <w:r>
        <w:rPr>
          <w:rFonts w:hint="eastAsia" w:ascii="宋体" w:hAnsi="宋体" w:eastAsia="宋体" w:cs="宋体"/>
          <w:b w:val="0"/>
          <w:bCs/>
          <w:sz w:val="21"/>
          <w:szCs w:val="21"/>
        </w:rPr>
        <w:t>；</w:t>
      </w:r>
    </w:p>
    <w:p>
      <w:pPr>
        <w:keepNext w:val="0"/>
        <w:keepLines w:val="0"/>
        <w:pageBreakBefore w:val="0"/>
        <w:widowControl w:val="0"/>
        <w:kinsoku/>
        <w:wordWrap/>
        <w:overflowPunct/>
        <w:topLinePunct w:val="0"/>
        <w:autoSpaceDE/>
        <w:autoSpaceDN/>
        <w:bidi w:val="0"/>
        <w:adjustRightInd w:val="0"/>
        <w:snapToGrid/>
        <w:spacing w:line="360" w:lineRule="auto"/>
        <w:ind w:firstLine="560" w:firstLineChars="20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根据中建三局集团有限公司</w:t>
      </w:r>
      <w:r>
        <w:rPr>
          <w:rFonts w:hint="eastAsia" w:ascii="宋体" w:hAnsi="宋体" w:eastAsia="宋体" w:cs="宋体"/>
          <w:b w:val="0"/>
          <w:bCs/>
          <w:sz w:val="28"/>
          <w:szCs w:val="28"/>
          <w:lang w:eastAsia="zh-CN"/>
        </w:rPr>
        <w:t>西北分</w:t>
      </w:r>
      <w:r>
        <w:rPr>
          <w:rFonts w:hint="eastAsia" w:ascii="宋体" w:hAnsi="宋体" w:eastAsia="宋体" w:cs="宋体"/>
          <w:b w:val="0"/>
          <w:bCs/>
          <w:sz w:val="28"/>
          <w:szCs w:val="28"/>
        </w:rPr>
        <w:t>公司招议标管理办法、公司相关文件规定，现通过“中国建筑电子商务平台”—“云筑网”（网址 http://www.yzw.cn/）</w:t>
      </w:r>
      <w:r>
        <w:rPr>
          <w:rFonts w:hint="eastAsia" w:ascii="宋体" w:hAnsi="宋体" w:eastAsia="宋体" w:cs="宋体"/>
          <w:b w:val="0"/>
          <w:bCs/>
          <w:sz w:val="28"/>
          <w:szCs w:val="28"/>
          <w:lang w:eastAsia="zh-CN"/>
        </w:rPr>
        <w:t>对</w:t>
      </w:r>
      <w:r>
        <w:rPr>
          <w:rFonts w:hint="eastAsia" w:ascii="宋体" w:hAnsi="宋体" w:eastAsia="宋体" w:cs="宋体"/>
          <w:b w:val="0"/>
          <w:bCs/>
          <w:sz w:val="28"/>
          <w:szCs w:val="28"/>
        </w:rPr>
        <w:t>公司</w:t>
      </w:r>
      <w:r>
        <w:rPr>
          <w:rFonts w:hint="eastAsia" w:ascii="宋体" w:hAnsi="宋体" w:eastAsia="宋体" w:cs="宋体"/>
          <w:b w:val="0"/>
          <w:bCs/>
          <w:sz w:val="28"/>
          <w:szCs w:val="28"/>
          <w:lang w:eastAsia="zh-CN"/>
        </w:rPr>
        <w:t>万锦城C1标段防水工程专业分包</w:t>
      </w:r>
      <w:r>
        <w:rPr>
          <w:rFonts w:hint="eastAsia" w:ascii="宋体" w:hAnsi="宋体" w:eastAsia="宋体" w:cs="宋体"/>
          <w:b w:val="0"/>
          <w:bCs/>
          <w:sz w:val="28"/>
          <w:szCs w:val="28"/>
        </w:rPr>
        <w:t>进行公开招标。</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一、基本情况</w:t>
      </w:r>
    </w:p>
    <w:p>
      <w:pPr>
        <w:spacing w:line="360" w:lineRule="auto"/>
        <w:ind w:firstLine="560" w:firstLineChars="200"/>
        <w:rPr>
          <w:rFonts w:hint="eastAsia" w:ascii="宋体" w:hAnsi="宋体" w:eastAsia="宋体" w:cs="宋体"/>
          <w:b w:val="0"/>
          <w:bCs/>
          <w:color w:val="auto"/>
          <w:sz w:val="28"/>
          <w:szCs w:val="28"/>
          <w:lang w:val="en-US" w:eastAsia="zh-CN"/>
        </w:rPr>
      </w:pPr>
      <w:r>
        <w:rPr>
          <w:rFonts w:hint="eastAsia" w:ascii="宋体" w:hAnsi="宋体" w:eastAsia="宋体" w:cs="宋体"/>
          <w:b w:val="0"/>
          <w:bCs/>
          <w:sz w:val="28"/>
          <w:szCs w:val="28"/>
        </w:rPr>
        <w:t>1、招标组织：中建三局</w:t>
      </w:r>
      <w:r>
        <w:rPr>
          <w:rFonts w:hint="eastAsia" w:ascii="宋体" w:hAnsi="宋体" w:eastAsia="宋体" w:cs="宋体"/>
          <w:b w:val="0"/>
          <w:bCs/>
          <w:sz w:val="28"/>
          <w:szCs w:val="28"/>
          <w:lang w:eastAsia="zh-CN"/>
        </w:rPr>
        <w:t>西北</w:t>
      </w:r>
      <w:r>
        <w:rPr>
          <w:rFonts w:hint="eastAsia" w:ascii="宋体" w:hAnsi="宋体" w:eastAsia="宋体" w:cs="宋体"/>
          <w:b w:val="0"/>
          <w:bCs/>
          <w:sz w:val="28"/>
          <w:szCs w:val="28"/>
        </w:rPr>
        <w:t>公</w:t>
      </w:r>
      <w:r>
        <w:rPr>
          <w:rFonts w:hint="eastAsia" w:ascii="宋体" w:hAnsi="宋体" w:eastAsia="宋体" w:cs="宋体"/>
          <w:b w:val="0"/>
          <w:bCs/>
          <w:color w:val="auto"/>
          <w:sz w:val="28"/>
          <w:szCs w:val="28"/>
        </w:rPr>
        <w:t>司</w:t>
      </w:r>
      <w:r>
        <w:rPr>
          <w:rFonts w:hint="eastAsia" w:ascii="宋体" w:hAnsi="宋体" w:eastAsia="宋体" w:cs="宋体"/>
          <w:b w:val="0"/>
          <w:bCs/>
          <w:color w:val="auto"/>
          <w:sz w:val="28"/>
          <w:szCs w:val="28"/>
          <w:lang w:val="en-US" w:eastAsia="zh-CN"/>
        </w:rPr>
        <w:t>第一</w:t>
      </w:r>
      <w:r>
        <w:rPr>
          <w:rFonts w:hint="eastAsia" w:ascii="宋体" w:hAnsi="宋体" w:eastAsia="宋体" w:cs="宋体"/>
          <w:b w:val="0"/>
          <w:bCs/>
          <w:color w:val="auto"/>
          <w:sz w:val="28"/>
          <w:szCs w:val="28"/>
          <w:highlight w:val="none"/>
          <w:lang w:eastAsia="zh-CN"/>
        </w:rPr>
        <w:t>经理部</w:t>
      </w:r>
      <w:r>
        <w:rPr>
          <w:rFonts w:hint="eastAsia" w:ascii="宋体" w:hAnsi="宋体" w:eastAsia="宋体" w:cs="宋体"/>
          <w:b w:val="0"/>
          <w:bCs/>
          <w:color w:val="auto"/>
          <w:sz w:val="28"/>
          <w:szCs w:val="28"/>
        </w:rPr>
        <w:t>商务部</w:t>
      </w:r>
    </w:p>
    <w:p>
      <w:pPr>
        <w:spacing w:line="360" w:lineRule="auto"/>
        <w:ind w:firstLine="560" w:firstLineChars="200"/>
        <w:rPr>
          <w:rFonts w:hint="eastAsia" w:ascii="宋体" w:hAnsi="宋体" w:eastAsia="宋体" w:cs="宋体"/>
          <w:b w:val="0"/>
          <w:bCs/>
          <w:sz w:val="28"/>
          <w:szCs w:val="28"/>
          <w:u w:val="single"/>
          <w:lang w:val="en-US" w:eastAsia="zh-CN"/>
        </w:rPr>
      </w:pPr>
      <w:r>
        <w:rPr>
          <w:rFonts w:hint="eastAsia" w:ascii="宋体" w:hAnsi="宋体" w:eastAsia="宋体" w:cs="宋体"/>
          <w:b w:val="0"/>
          <w:bCs/>
          <w:sz w:val="28"/>
          <w:szCs w:val="28"/>
        </w:rPr>
        <w:t>2、招标项目：</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sz w:val="28"/>
          <w:szCs w:val="28"/>
          <w:u w:val="single"/>
        </w:rPr>
        <w:t>中建三局</w:t>
      </w:r>
      <w:r>
        <w:rPr>
          <w:rFonts w:hint="eastAsia" w:ascii="宋体" w:hAnsi="宋体" w:eastAsia="宋体" w:cs="宋体"/>
          <w:b w:val="0"/>
          <w:bCs/>
          <w:sz w:val="28"/>
          <w:szCs w:val="28"/>
          <w:u w:val="single"/>
          <w:lang w:eastAsia="zh-CN"/>
        </w:rPr>
        <w:t>西北</w:t>
      </w:r>
      <w:r>
        <w:rPr>
          <w:rFonts w:hint="eastAsia" w:ascii="宋体" w:hAnsi="宋体" w:eastAsia="宋体" w:cs="宋体"/>
          <w:b w:val="0"/>
          <w:bCs/>
          <w:sz w:val="28"/>
          <w:szCs w:val="28"/>
          <w:u w:val="single"/>
        </w:rPr>
        <w:t>公司</w:t>
      </w:r>
      <w:r>
        <w:rPr>
          <w:rFonts w:hint="eastAsia" w:ascii="宋体" w:hAnsi="宋体" w:eastAsia="宋体" w:cs="宋体"/>
          <w:b w:val="0"/>
          <w:bCs/>
          <w:sz w:val="28"/>
          <w:szCs w:val="28"/>
          <w:u w:val="single"/>
          <w:lang w:val="en-US" w:eastAsia="zh-CN"/>
        </w:rPr>
        <w:t>第一</w:t>
      </w:r>
      <w:r>
        <w:rPr>
          <w:rFonts w:hint="eastAsia" w:ascii="宋体" w:hAnsi="宋体" w:eastAsia="宋体" w:cs="宋体"/>
          <w:b w:val="0"/>
          <w:bCs/>
          <w:sz w:val="28"/>
          <w:szCs w:val="28"/>
          <w:u w:val="single"/>
          <w:lang w:eastAsia="zh-CN"/>
        </w:rPr>
        <w:t>经理</w:t>
      </w:r>
      <w:r>
        <w:rPr>
          <w:rFonts w:hint="eastAsia" w:ascii="宋体" w:hAnsi="宋体" w:eastAsia="宋体" w:cs="宋体"/>
          <w:b w:val="0"/>
          <w:bCs/>
          <w:sz w:val="28"/>
          <w:szCs w:val="28"/>
          <w:u w:val="single"/>
          <w:lang w:val="en-US" w:eastAsia="zh-CN"/>
        </w:rPr>
        <w:t>部万锦城项</w:t>
      </w:r>
      <w:r>
        <w:rPr>
          <w:rFonts w:hint="eastAsia" w:ascii="宋体" w:hAnsi="宋体" w:eastAsia="宋体" w:cs="宋体"/>
          <w:b w:val="0"/>
          <w:bCs/>
          <w:sz w:val="28"/>
          <w:szCs w:val="28"/>
          <w:u w:val="single"/>
          <w:lang w:eastAsia="zh-CN"/>
        </w:rPr>
        <w:t>目</w:t>
      </w:r>
      <w:r>
        <w:rPr>
          <w:rFonts w:hint="eastAsia" w:ascii="宋体" w:hAnsi="宋体" w:eastAsia="宋体" w:cs="宋体"/>
          <w:b w:val="0"/>
          <w:bCs/>
          <w:sz w:val="28"/>
          <w:szCs w:val="28"/>
          <w:u w:val="single"/>
          <w:lang w:val="en-US" w:eastAsia="zh-CN"/>
        </w:rPr>
        <w:t xml:space="preserve"> </w:t>
      </w:r>
    </w:p>
    <w:p>
      <w:pPr>
        <w:spacing w:line="36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rPr>
        <w:t>3、</w:t>
      </w:r>
      <w:r>
        <w:rPr>
          <w:rFonts w:hint="eastAsia" w:ascii="宋体" w:hAnsi="宋体" w:eastAsia="宋体" w:cs="宋体"/>
          <w:b w:val="0"/>
          <w:bCs/>
          <w:sz w:val="28"/>
          <w:szCs w:val="28"/>
          <w:lang w:eastAsia="zh-CN"/>
        </w:rPr>
        <w:t>项目概括</w:t>
      </w:r>
      <w:r>
        <w:rPr>
          <w:rFonts w:hint="eastAsia" w:ascii="宋体" w:hAnsi="宋体" w:eastAsia="宋体" w:cs="宋体"/>
          <w:b w:val="0"/>
          <w:bCs/>
          <w:sz w:val="28"/>
          <w:szCs w:val="28"/>
        </w:rPr>
        <w:t>招标内容：</w:t>
      </w:r>
      <w:r>
        <w:rPr>
          <w:rFonts w:hint="eastAsia" w:ascii="宋体" w:hAnsi="宋体" w:eastAsia="宋体" w:cs="宋体"/>
          <w:b w:val="0"/>
          <w:bCs/>
          <w:sz w:val="28"/>
          <w:szCs w:val="28"/>
          <w:u w:val="single"/>
          <w:lang w:val="en-US" w:eastAsia="zh-CN"/>
        </w:rPr>
        <w:t xml:space="preserve"> 防水工程  </w:t>
      </w:r>
      <w:r>
        <w:rPr>
          <w:rFonts w:hint="eastAsia" w:ascii="宋体" w:hAnsi="宋体" w:eastAsia="宋体" w:cs="宋体"/>
          <w:b w:val="0"/>
          <w:bCs/>
          <w:sz w:val="28"/>
          <w:szCs w:val="28"/>
          <w:lang w:val="en-US" w:eastAsia="zh-CN"/>
        </w:rPr>
        <w:t xml:space="preserve">     </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4、招标方法：资质预审、公开招标。</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二、投标人的资格条件</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1、参加投标的施工单位必须是具有独立法人资格的经济实体，具备招标范围内工程施工的资质和能力。投标前需通过过招标人主体资格合法性审查。</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2、必须能够满足招标人对质量、工期、安全、文明施工、CI 等方面的要求。</w:t>
      </w:r>
    </w:p>
    <w:p>
      <w:pPr>
        <w:spacing w:line="360" w:lineRule="auto"/>
        <w:ind w:firstLine="560" w:firstLineChars="200"/>
        <w:rPr>
          <w:rFonts w:hint="eastAsia" w:ascii="宋体" w:hAnsi="宋体" w:eastAsia="宋体" w:cs="宋体"/>
          <w:b w:val="0"/>
          <w:bCs/>
          <w:sz w:val="28"/>
          <w:szCs w:val="28"/>
          <w:highlight w:val="yellow"/>
        </w:rPr>
      </w:pPr>
      <w:r>
        <w:rPr>
          <w:rFonts w:hint="eastAsia" w:ascii="宋体" w:hAnsi="宋体" w:eastAsia="宋体" w:cs="宋体"/>
          <w:b w:val="0"/>
          <w:bCs/>
          <w:sz w:val="28"/>
          <w:szCs w:val="28"/>
        </w:rPr>
        <w:t>3、参加该项目投标的投标人，必须是单位的法定代表人或持有法定代表人亲自签署授权委托书的代理人。</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4、具有良好的商业信誉和健全的财务会计制度。</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5</w:t>
      </w:r>
      <w:r>
        <w:rPr>
          <w:rFonts w:hint="eastAsia" w:ascii="宋体" w:hAnsi="宋体" w:eastAsia="宋体" w:cs="宋体"/>
          <w:b w:val="0"/>
          <w:bCs/>
          <w:sz w:val="28"/>
          <w:szCs w:val="28"/>
        </w:rPr>
        <w:t>、投标人必须具有一般纳税人资格，能够开具增值税专用发票。</w:t>
      </w:r>
    </w:p>
    <w:p>
      <w:pPr>
        <w:spacing w:line="360" w:lineRule="auto"/>
        <w:ind w:firstLine="560" w:firstLineChars="200"/>
        <w:rPr>
          <w:rFonts w:hint="eastAsia" w:ascii="宋体" w:hAnsi="宋体" w:eastAsia="宋体" w:cs="宋体"/>
          <w:b w:val="0"/>
          <w:bCs/>
          <w:sz w:val="28"/>
          <w:szCs w:val="28"/>
          <w:highlight w:val="none"/>
          <w:lang w:val="en-US" w:eastAsia="zh-CN"/>
        </w:rPr>
      </w:pPr>
      <w:r>
        <w:rPr>
          <w:rFonts w:hint="eastAsia" w:ascii="宋体" w:hAnsi="宋体" w:eastAsia="宋体" w:cs="宋体"/>
          <w:b w:val="0"/>
          <w:bCs/>
          <w:sz w:val="28"/>
          <w:szCs w:val="28"/>
          <w:highlight w:val="none"/>
          <w:lang w:val="en-US" w:eastAsia="zh-CN"/>
        </w:rPr>
        <w:t>6、投标人必须是“中建三局集团有限公司”合格分供商。</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符合上述条件，经招标人资格审查合格后，才能成为合格的投标人。</w:t>
      </w:r>
    </w:p>
    <w:p>
      <w:pPr>
        <w:spacing w:line="36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三、投标报名</w:t>
      </w:r>
    </w:p>
    <w:p>
      <w:pPr>
        <w:spacing w:line="36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 xml:space="preserve">1、报名时间：截止 2019 年 </w:t>
      </w:r>
      <w:r>
        <w:rPr>
          <w:rFonts w:hint="eastAsia" w:ascii="宋体" w:hAnsi="宋体" w:eastAsia="宋体" w:cs="宋体"/>
          <w:b w:val="0"/>
          <w:bCs/>
          <w:sz w:val="28"/>
          <w:szCs w:val="28"/>
          <w:u w:val="single"/>
          <w:lang w:val="en-US" w:eastAsia="zh-CN"/>
        </w:rPr>
        <w:t xml:space="preserve"> </w:t>
      </w:r>
      <w:r>
        <w:rPr>
          <w:rFonts w:hint="eastAsia" w:ascii="宋体" w:hAnsi="宋体" w:eastAsia="宋体" w:cs="宋体"/>
          <w:b w:val="0"/>
          <w:bCs/>
          <w:color w:val="FF0000"/>
          <w:sz w:val="28"/>
          <w:szCs w:val="28"/>
          <w:u w:val="single"/>
          <w:lang w:val="en-US" w:eastAsia="zh-CN"/>
        </w:rPr>
        <w:t xml:space="preserve"> 12 </w:t>
      </w:r>
      <w:r>
        <w:rPr>
          <w:rFonts w:hint="eastAsia" w:ascii="宋体" w:hAnsi="宋体" w:eastAsia="宋体" w:cs="宋体"/>
          <w:b w:val="0"/>
          <w:bCs/>
          <w:color w:val="FF0000"/>
          <w:sz w:val="28"/>
          <w:szCs w:val="28"/>
          <w:lang w:val="en-US" w:eastAsia="zh-CN"/>
        </w:rPr>
        <w:t>月</w:t>
      </w:r>
      <w:r>
        <w:rPr>
          <w:rFonts w:hint="eastAsia" w:ascii="宋体" w:hAnsi="宋体" w:eastAsia="宋体" w:cs="宋体"/>
          <w:b w:val="0"/>
          <w:bCs/>
          <w:color w:val="FF0000"/>
          <w:sz w:val="28"/>
          <w:szCs w:val="28"/>
          <w:u w:val="single"/>
          <w:lang w:val="en-US" w:eastAsia="zh-CN"/>
        </w:rPr>
        <w:t xml:space="preserve">  6  </w:t>
      </w:r>
      <w:r>
        <w:rPr>
          <w:rFonts w:hint="eastAsia" w:ascii="宋体" w:hAnsi="宋体" w:eastAsia="宋体" w:cs="宋体"/>
          <w:b w:val="0"/>
          <w:bCs/>
          <w:color w:val="FF0000"/>
          <w:sz w:val="28"/>
          <w:szCs w:val="28"/>
          <w:lang w:val="en-US" w:eastAsia="zh-CN"/>
        </w:rPr>
        <w:t xml:space="preserve">日 </w:t>
      </w:r>
      <w:r>
        <w:rPr>
          <w:rFonts w:hint="eastAsia" w:ascii="宋体" w:hAnsi="宋体" w:eastAsia="宋体" w:cs="宋体"/>
          <w:b w:val="0"/>
          <w:bCs/>
          <w:color w:val="FF0000"/>
          <w:sz w:val="28"/>
          <w:szCs w:val="28"/>
          <w:u w:val="single"/>
          <w:lang w:val="en-US" w:eastAsia="zh-CN"/>
        </w:rPr>
        <w:t xml:space="preserve">  10  </w:t>
      </w:r>
      <w:r>
        <w:rPr>
          <w:rFonts w:hint="eastAsia" w:ascii="宋体" w:hAnsi="宋体" w:eastAsia="宋体" w:cs="宋体"/>
          <w:b w:val="0"/>
          <w:bCs/>
          <w:sz w:val="28"/>
          <w:szCs w:val="28"/>
          <w:lang w:val="en-US" w:eastAsia="zh-CN"/>
        </w:rPr>
        <w:t>时，逾期不再接受投标单位的报名。</w:t>
      </w:r>
    </w:p>
    <w:p>
      <w:pPr>
        <w:spacing w:line="36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2、报名方式：采取网络报名方式，通过“云筑网”（网址http://www.yzw.cn/）上进行报名，不接受其他方式报名。</w:t>
      </w:r>
    </w:p>
    <w:p>
      <w:pPr>
        <w:spacing w:line="360" w:lineRule="auto"/>
        <w:ind w:firstLine="560" w:firstLineChars="200"/>
        <w:rPr>
          <w:rFonts w:hint="eastAsia" w:ascii="宋体" w:hAnsi="宋体" w:eastAsia="宋体" w:cs="宋体"/>
          <w:b w:val="0"/>
          <w:bCs/>
          <w:sz w:val="28"/>
          <w:szCs w:val="28"/>
          <w:lang w:val="en-US" w:eastAsia="zh-CN"/>
        </w:rPr>
      </w:pPr>
      <w:r>
        <w:rPr>
          <w:rFonts w:hint="eastAsia" w:ascii="宋体" w:hAnsi="宋体" w:eastAsia="宋体" w:cs="宋体"/>
          <w:b w:val="0"/>
          <w:bCs/>
          <w:sz w:val="28"/>
          <w:szCs w:val="28"/>
          <w:lang w:val="en-US" w:eastAsia="zh-CN"/>
        </w:rPr>
        <w:t>3、说明：已在“云筑网”（网址 http://www.yzw.cn/）完成正式供应商注册的投标人，直接登录平台输入用户名和密码，成功登录后 签 收 招 标 公 告 并 点 击 报 名 ； 未 在 “ 云 筑 网 ”（ 网 址http://www.yzw.cn/）注册的投标人，需先通过平台网页进行注册，注册信息通过审核合格后，再行报名。</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lang w:eastAsia="zh-CN"/>
        </w:rPr>
        <w:t>四</w:t>
      </w:r>
      <w:r>
        <w:rPr>
          <w:rFonts w:hint="eastAsia" w:ascii="宋体" w:hAnsi="宋体" w:eastAsia="宋体" w:cs="宋体"/>
          <w:b w:val="0"/>
          <w:bCs/>
          <w:sz w:val="28"/>
          <w:szCs w:val="28"/>
        </w:rPr>
        <w:t>、招标文件的发放时间及方式</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1、发放时间：报名完成后</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rPr>
        <w:t>2、发放形式：招标文件发布电子版，不发布书面招标文件。</w:t>
      </w:r>
    </w:p>
    <w:p>
      <w:pPr>
        <w:spacing w:line="360" w:lineRule="auto"/>
        <w:ind w:firstLine="560" w:firstLineChars="200"/>
        <w:rPr>
          <w:rFonts w:hint="eastAsia" w:ascii="宋体" w:hAnsi="宋体" w:eastAsia="宋体" w:cs="宋体"/>
          <w:b w:val="0"/>
          <w:bCs/>
          <w:sz w:val="28"/>
          <w:szCs w:val="28"/>
          <w:lang w:eastAsia="zh-CN"/>
        </w:rPr>
      </w:pPr>
      <w:r>
        <w:rPr>
          <w:rFonts w:hint="eastAsia" w:ascii="宋体" w:hAnsi="宋体" w:eastAsia="宋体" w:cs="宋体"/>
          <w:b w:val="0"/>
          <w:bCs/>
          <w:sz w:val="28"/>
          <w:szCs w:val="28"/>
        </w:rPr>
        <w:t>3、发放平台：招标方通过“云筑网”（网址http://www.yzw.cn/</w:t>
      </w:r>
      <w:r>
        <w:rPr>
          <w:rFonts w:hint="eastAsia" w:ascii="宋体" w:hAnsi="宋体" w:eastAsia="宋体" w:cs="宋体"/>
          <w:b w:val="0"/>
          <w:bCs/>
          <w:sz w:val="28"/>
          <w:szCs w:val="28"/>
          <w:lang w:eastAsia="zh-CN"/>
        </w:rPr>
        <w:t>）</w:t>
      </w:r>
    </w:p>
    <w:p>
      <w:pPr>
        <w:spacing w:line="360" w:lineRule="auto"/>
        <w:ind w:firstLine="560" w:firstLineChars="200"/>
        <w:rPr>
          <w:rFonts w:hint="eastAsia" w:ascii="宋体" w:hAnsi="宋体" w:eastAsia="宋体" w:cs="宋体"/>
          <w:b w:val="0"/>
          <w:bCs/>
          <w:sz w:val="28"/>
          <w:szCs w:val="28"/>
        </w:rPr>
      </w:pPr>
      <w:r>
        <w:rPr>
          <w:rFonts w:hint="eastAsia" w:ascii="宋体" w:hAnsi="宋体" w:eastAsia="宋体" w:cs="宋体"/>
          <w:b w:val="0"/>
          <w:bCs/>
          <w:sz w:val="28"/>
          <w:szCs w:val="28"/>
          <w:lang w:val="en-US" w:eastAsia="zh-CN"/>
        </w:rPr>
        <w:t>4、发放对象：</w:t>
      </w:r>
      <w:r>
        <w:rPr>
          <w:rFonts w:hint="eastAsia" w:ascii="宋体" w:hAnsi="宋体" w:eastAsia="宋体" w:cs="宋体"/>
          <w:b w:val="0"/>
          <w:bCs/>
          <w:sz w:val="28"/>
          <w:szCs w:val="28"/>
        </w:rPr>
        <w:t>通过资格预审的投标人。</w:t>
      </w:r>
    </w:p>
    <w:p>
      <w:pPr>
        <w:spacing w:line="360" w:lineRule="auto"/>
        <w:ind w:firstLine="560" w:firstLineChars="200"/>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五、联系人及联系方式：</w:t>
      </w:r>
    </w:p>
    <w:p>
      <w:pPr>
        <w:spacing w:line="360" w:lineRule="auto"/>
        <w:ind w:firstLine="560" w:firstLineChars="200"/>
        <w:rPr>
          <w:rFonts w:hint="eastAsia" w:ascii="宋体" w:hAnsi="宋体" w:eastAsia="宋体" w:cs="宋体"/>
          <w:b w:val="0"/>
          <w:bCs/>
          <w:sz w:val="28"/>
          <w:szCs w:val="28"/>
          <w:lang w:eastAsia="zh-CN"/>
        </w:rPr>
      </w:pPr>
      <w:r>
        <w:rPr>
          <w:rFonts w:hint="eastAsia" w:ascii="宋体" w:hAnsi="宋体" w:eastAsia="宋体" w:cs="宋体"/>
          <w:b w:val="0"/>
          <w:bCs/>
          <w:sz w:val="28"/>
          <w:szCs w:val="28"/>
          <w:lang w:eastAsia="zh-CN"/>
        </w:rPr>
        <w:t>公司商务部联系人：</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u w:val="single"/>
          <w:lang w:eastAsia="zh-CN"/>
        </w:rPr>
        <w:t>吕文敏</w:t>
      </w:r>
      <w:r>
        <w:rPr>
          <w:rFonts w:hint="eastAsia" w:ascii="宋体" w:hAnsi="宋体" w:eastAsia="宋体" w:cs="宋体"/>
          <w:b w:val="0"/>
          <w:bCs/>
          <w:sz w:val="28"/>
          <w:szCs w:val="28"/>
          <w:lang w:eastAsia="zh-CN"/>
        </w:rPr>
        <w:t>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lang w:eastAsia="zh-CN"/>
        </w:rPr>
        <w:t>电话：</w:t>
      </w:r>
      <w:r>
        <w:rPr>
          <w:rFonts w:hint="eastAsia" w:ascii="宋体" w:hAnsi="宋体" w:eastAsia="宋体" w:cs="宋体"/>
          <w:b w:val="0"/>
          <w:bCs/>
          <w:sz w:val="28"/>
          <w:szCs w:val="28"/>
          <w:u w:val="single"/>
          <w:lang w:eastAsia="zh-CN"/>
        </w:rPr>
        <w:t>17782812075</w:t>
      </w:r>
    </w:p>
    <w:p>
      <w:pPr>
        <w:spacing w:line="360" w:lineRule="auto"/>
        <w:ind w:firstLine="560" w:firstLineChars="200"/>
        <w:rPr>
          <w:rFonts w:hint="eastAsia" w:ascii="宋体" w:hAnsi="宋体" w:eastAsia="宋体" w:cs="宋体"/>
          <w:b w:val="0"/>
          <w:bCs/>
          <w:sz w:val="28"/>
          <w:szCs w:val="28"/>
          <w:lang w:val="en-US"/>
        </w:rPr>
      </w:pPr>
      <w:r>
        <w:rPr>
          <w:rFonts w:hint="eastAsia" w:ascii="宋体" w:hAnsi="宋体" w:eastAsia="宋体" w:cs="宋体"/>
          <w:b w:val="0"/>
          <w:bCs/>
          <w:sz w:val="28"/>
          <w:szCs w:val="28"/>
          <w:lang w:eastAsia="zh-CN"/>
        </w:rPr>
        <w:t>项目商务部联系人：</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u w:val="single"/>
          <w:lang w:val="en-US" w:eastAsia="zh-CN"/>
        </w:rPr>
        <w:t>张伟</w:t>
      </w:r>
      <w:r>
        <w:rPr>
          <w:rFonts w:hint="eastAsia" w:ascii="宋体" w:hAnsi="宋体" w:eastAsia="宋体" w:cs="宋体"/>
          <w:b w:val="0"/>
          <w:bCs/>
          <w:sz w:val="28"/>
          <w:szCs w:val="28"/>
          <w:lang w:val="en-US" w:eastAsia="zh-CN"/>
        </w:rPr>
        <w:t xml:space="preserve">         电话：</w:t>
      </w:r>
      <w:r>
        <w:rPr>
          <w:rFonts w:hint="eastAsia" w:ascii="宋体" w:hAnsi="宋体" w:eastAsia="宋体" w:cs="宋体"/>
          <w:b w:val="0"/>
          <w:bCs/>
          <w:sz w:val="28"/>
          <w:szCs w:val="28"/>
          <w:u w:val="single"/>
          <w:lang w:val="en-US" w:eastAsia="zh-CN"/>
        </w:rPr>
        <w:t>13279496277</w:t>
      </w:r>
    </w:p>
    <w:p>
      <w:pPr>
        <w:spacing w:line="360" w:lineRule="auto"/>
        <w:ind w:firstLine="560" w:firstLineChars="200"/>
        <w:rPr>
          <w:rFonts w:hint="eastAsia" w:ascii="宋体" w:hAnsi="宋体" w:eastAsia="宋体" w:cs="宋体"/>
          <w:b w:val="0"/>
          <w:bCs/>
          <w:sz w:val="28"/>
          <w:szCs w:val="28"/>
          <w:u w:val="single"/>
        </w:rPr>
      </w:pPr>
      <w:r>
        <w:rPr>
          <w:rFonts w:hint="eastAsia" w:ascii="宋体" w:hAnsi="宋体" w:eastAsia="宋体" w:cs="宋体"/>
          <w:b w:val="0"/>
          <w:bCs/>
          <w:sz w:val="28"/>
          <w:szCs w:val="28"/>
        </w:rPr>
        <w:t>联系地址：</w:t>
      </w:r>
      <w:r>
        <w:rPr>
          <w:rFonts w:hint="eastAsia" w:ascii="宋体" w:hAnsi="宋体" w:eastAsia="宋体" w:cs="宋体"/>
          <w:b w:val="0"/>
          <w:bCs/>
          <w:sz w:val="28"/>
          <w:szCs w:val="28"/>
          <w:u w:val="single"/>
        </w:rPr>
        <w:t>西安市锦业路都市之门D座</w:t>
      </w:r>
      <w:r>
        <w:rPr>
          <w:rFonts w:hint="eastAsia" w:ascii="宋体" w:hAnsi="宋体" w:eastAsia="宋体" w:cs="宋体"/>
          <w:b w:val="0"/>
          <w:bCs/>
          <w:sz w:val="28"/>
          <w:szCs w:val="28"/>
          <w:u w:val="single"/>
          <w:lang w:val="en-US" w:eastAsia="zh-CN"/>
        </w:rPr>
        <w:t>5</w:t>
      </w:r>
      <w:r>
        <w:rPr>
          <w:rFonts w:hint="eastAsia" w:ascii="宋体" w:hAnsi="宋体" w:eastAsia="宋体" w:cs="宋体"/>
          <w:b w:val="0"/>
          <w:bCs/>
          <w:sz w:val="28"/>
          <w:szCs w:val="28"/>
          <w:u w:val="single"/>
        </w:rPr>
        <w:t>楼</w:t>
      </w:r>
    </w:p>
    <w:p>
      <w:pPr>
        <w:spacing w:line="360" w:lineRule="auto"/>
        <w:ind w:firstLine="560" w:firstLineChars="200"/>
        <w:jc w:val="right"/>
        <w:rPr>
          <w:rFonts w:hint="eastAsia" w:ascii="宋体" w:hAnsi="宋体" w:eastAsia="宋体" w:cs="宋体"/>
          <w:b w:val="0"/>
          <w:bCs/>
          <w:color w:val="auto"/>
          <w:sz w:val="28"/>
          <w:szCs w:val="28"/>
          <w:lang w:val="en-US" w:eastAsia="zh-CN"/>
        </w:rPr>
      </w:pPr>
      <w:r>
        <w:rPr>
          <w:rFonts w:hint="eastAsia" w:ascii="宋体" w:hAnsi="宋体" w:eastAsia="宋体" w:cs="宋体"/>
          <w:b w:val="0"/>
          <w:bCs/>
          <w:sz w:val="28"/>
          <w:szCs w:val="28"/>
          <w:lang w:val="en-US" w:eastAsia="zh-CN"/>
        </w:rPr>
        <w:t>中建三局西北</w:t>
      </w:r>
      <w:r>
        <w:rPr>
          <w:rFonts w:hint="eastAsia" w:ascii="宋体" w:hAnsi="宋体" w:eastAsia="宋体" w:cs="宋体"/>
          <w:b w:val="0"/>
          <w:bCs/>
          <w:color w:val="auto"/>
          <w:sz w:val="28"/>
          <w:szCs w:val="28"/>
          <w:lang w:val="en-US" w:eastAsia="zh-CN"/>
        </w:rPr>
        <w:t>公司</w:t>
      </w:r>
    </w:p>
    <w:p>
      <w:pPr>
        <w:spacing w:line="360" w:lineRule="auto"/>
        <w:ind w:firstLine="560" w:firstLineChars="200"/>
        <w:jc w:val="right"/>
        <w:rPr>
          <w:rFonts w:hint="eastAsia" w:ascii="宋体" w:hAnsi="宋体" w:eastAsia="宋体" w:cs="宋体"/>
          <w:b w:val="0"/>
          <w:bCs/>
          <w:color w:val="FF0000"/>
          <w:sz w:val="28"/>
          <w:szCs w:val="28"/>
          <w:lang w:val="en-US" w:eastAsia="zh-CN"/>
        </w:rPr>
      </w:pPr>
      <w:r>
        <w:rPr>
          <w:rFonts w:hint="eastAsia" w:ascii="宋体" w:hAnsi="宋体" w:eastAsia="宋体" w:cs="宋体"/>
          <w:b w:val="0"/>
          <w:bCs/>
          <w:color w:val="FF0000"/>
          <w:sz w:val="28"/>
          <w:szCs w:val="28"/>
          <w:lang w:val="en-US" w:eastAsia="zh-CN"/>
        </w:rPr>
        <w:t>2019年11月29日</w:t>
      </w:r>
    </w:p>
    <w:sectPr>
      <w:pgSz w:w="11906" w:h="16838"/>
      <w:pgMar w:top="1304"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B6"/>
    <w:rsid w:val="000159E6"/>
    <w:rsid w:val="00314103"/>
    <w:rsid w:val="00355EDE"/>
    <w:rsid w:val="003B231A"/>
    <w:rsid w:val="004A48F8"/>
    <w:rsid w:val="004D10A5"/>
    <w:rsid w:val="0059704E"/>
    <w:rsid w:val="00847B18"/>
    <w:rsid w:val="00887DB6"/>
    <w:rsid w:val="008B2739"/>
    <w:rsid w:val="008F0D35"/>
    <w:rsid w:val="008F2781"/>
    <w:rsid w:val="009D2249"/>
    <w:rsid w:val="009E5138"/>
    <w:rsid w:val="00A06D83"/>
    <w:rsid w:val="00A844F6"/>
    <w:rsid w:val="00AE58C9"/>
    <w:rsid w:val="00B63558"/>
    <w:rsid w:val="00BD7D08"/>
    <w:rsid w:val="00DC374D"/>
    <w:rsid w:val="00E03E8E"/>
    <w:rsid w:val="00EB64D1"/>
    <w:rsid w:val="00F227EB"/>
    <w:rsid w:val="045B33ED"/>
    <w:rsid w:val="0B037027"/>
    <w:rsid w:val="0D4A370F"/>
    <w:rsid w:val="107C342A"/>
    <w:rsid w:val="1613235E"/>
    <w:rsid w:val="16537E12"/>
    <w:rsid w:val="1CC139B5"/>
    <w:rsid w:val="25941713"/>
    <w:rsid w:val="26C244F6"/>
    <w:rsid w:val="30390141"/>
    <w:rsid w:val="306A176B"/>
    <w:rsid w:val="37D96997"/>
    <w:rsid w:val="39E46B69"/>
    <w:rsid w:val="3AD64FAA"/>
    <w:rsid w:val="3ADB1E07"/>
    <w:rsid w:val="40F629E3"/>
    <w:rsid w:val="41693612"/>
    <w:rsid w:val="42275C9A"/>
    <w:rsid w:val="43AC626F"/>
    <w:rsid w:val="49304291"/>
    <w:rsid w:val="49867850"/>
    <w:rsid w:val="4A7E5077"/>
    <w:rsid w:val="4BF83757"/>
    <w:rsid w:val="4FA17C29"/>
    <w:rsid w:val="52A26AE2"/>
    <w:rsid w:val="52D421E2"/>
    <w:rsid w:val="59471356"/>
    <w:rsid w:val="5E8E3643"/>
    <w:rsid w:val="630F7414"/>
    <w:rsid w:val="6D8F5BF0"/>
    <w:rsid w:val="72BC3FD7"/>
    <w:rsid w:val="7301272B"/>
    <w:rsid w:val="76030180"/>
    <w:rsid w:val="77785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cs="宋体"/>
      <w:kern w:val="0"/>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cs="宋体"/>
      <w:kern w:val="0"/>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651</Words>
  <Characters>3716</Characters>
  <Lines>30</Lines>
  <Paragraphs>8</Paragraphs>
  <TotalTime>9</TotalTime>
  <ScaleCrop>false</ScaleCrop>
  <LinksUpToDate>false</LinksUpToDate>
  <CharactersWithSpaces>4359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2018-06-21T02:07:00Z</dcterms:created>
  <dc:creator>dell</dc:creator>
  <cp:lastModifiedBy>Administrator</cp:lastModifiedBy>
  <cp:lastPrinted>2018-08-17T02:39:00Z</cp:lastPrinted>
  <dcterms:modified xsi:type="dcterms:W3CDTF">2019-12-01T12:54:27Z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