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42" w:tblpY="177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1470"/>
        <w:gridCol w:w="414"/>
        <w:gridCol w:w="635"/>
        <w:gridCol w:w="2"/>
        <w:gridCol w:w="125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86" w:type="dxa"/>
            <w:gridSpan w:val="6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96" w:type="dxa"/>
            <w:gridSpan w:val="7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Style w:val="10"/>
                <w:rFonts w:hint="eastAsia" w:cs="Arial"/>
                <w:color w:val="000000"/>
                <w:sz w:val="24"/>
                <w:szCs w:val="24"/>
                <w:u w:val="single"/>
                <w:lang w:val="en-US" w:eastAsia="zh-CN"/>
              </w:rPr>
              <w:t>哈尔滨万达文化旅游城配建住宅-6二标段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329" w:type="dxa"/>
            <w:gridSpan w:val="4"/>
          </w:tcPr>
          <w:p>
            <w:pPr>
              <w:pStyle w:val="11"/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Style w:val="10"/>
                <w:rFonts w:hint="eastAsia" w:cs="Arial"/>
                <w:color w:val="000000"/>
                <w:sz w:val="24"/>
                <w:szCs w:val="24"/>
                <w:u w:val="single"/>
                <w:lang w:val="en-US" w:eastAsia="zh-CN"/>
              </w:rPr>
              <w:t>哈尔滨万达文化旅游城配建住宅-6二标段工程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>松北区世阳路、丰源街、世茂大道、玺源街围合地块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哈尔滨万达城投资有限公司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8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哈尔滨工业大学建筑设计研究院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哈尔滨工业大学建科建设监理咨询有限公司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□政府□BT□外资□合资□民营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商业等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框剪□框筒□筒中筒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4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ind w:firstLine="720" w:firstLineChars="30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81255.6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173782.51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73.3/67.3/33.2/64.3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-1F/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2F/3F/10F/20F/21F/23F)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6.5/3/3.1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396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1096日历天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/>
              </w:rPr>
              <w:t>2019年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28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560" w:type="dxa"/>
            <w:gridSpan w:val="8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exact"/>
        </w:trPr>
        <w:tc>
          <w:tcPr>
            <w:tcW w:w="8560" w:type="dxa"/>
            <w:gridSpan w:val="8"/>
            <w:vAlign w:val="center"/>
          </w:tcPr>
          <w:tbl>
            <w:tblPr>
              <w:tblStyle w:val="8"/>
              <w:tblW w:w="83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8"/>
              <w:gridCol w:w="1669"/>
              <w:gridCol w:w="1669"/>
              <w:gridCol w:w="1669"/>
              <w:gridCol w:w="1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栋号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层数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建筑面积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single"/>
                      <w:lang w:val="en-US" w:eastAsia="zh-CN" w:bidi="ar"/>
                    </w:rPr>
                    <w:t>地下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地库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43574.95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  计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43574.95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single"/>
                      <w:lang w:val="en-US" w:eastAsia="zh-CN" w:bidi="ar"/>
                    </w:rPr>
                    <w:t>地上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G10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19276.98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G11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20986.33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G12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17619.24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G13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16035.98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18405.46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6051.84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G16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6051.84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G17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18287.04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  计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widowControl w:val="0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122703.11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single"/>
                      <w:lang w:val="en-US" w:eastAsia="zh-CN" w:bidi="ar"/>
                    </w:rPr>
                    <w:t>商业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S2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1348.31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S3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3686.1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160.32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1154.86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S6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2F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1154.86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8" w:type="dxa"/>
                  <w:vMerge w:val="continue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7504.45</w:t>
                  </w:r>
                </w:p>
              </w:tc>
              <w:tc>
                <w:tcPr>
                  <w:tcW w:w="166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</w:rPr>
                  </w:pPr>
                  <w:r>
                    <w:rPr>
                      <w:rStyle w:val="14"/>
                      <w:lang w:val="en-US" w:eastAsia="zh-CN" w:bidi="ar"/>
                    </w:rPr>
                    <w:t>m</w:t>
                  </w:r>
                  <w:r>
                    <w:rPr>
                      <w:rStyle w:val="15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71F6"/>
    <w:rsid w:val="1117138B"/>
    <w:rsid w:val="13F271F6"/>
    <w:rsid w:val="1EAA7875"/>
    <w:rsid w:val="279F5692"/>
    <w:rsid w:val="2DB80293"/>
    <w:rsid w:val="3BF10593"/>
    <w:rsid w:val="3CA404C4"/>
    <w:rsid w:val="3E2D598E"/>
    <w:rsid w:val="45494B25"/>
    <w:rsid w:val="5E487AF1"/>
    <w:rsid w:val="71DE0C88"/>
    <w:rsid w:val="769B47AF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rFonts w:cs="Times New Roman"/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3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  <w:style w:type="character" w:customStyle="1" w:styleId="14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2019-04-08T02:31:00Z</dcterms:created>
  <dc:creator>悦小妞</dc:creator>
  <cp:lastModifiedBy>砍大树</cp:lastModifiedBy>
  <dcterms:modified xsi:type="dcterms:W3CDTF">2019-09-28T01:52:53Z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