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3BCE0" w14:textId="77777777" w:rsidR="001B43B9" w:rsidRDefault="001E510A">
      <w:pPr>
        <w:ind w:firstLineChars="300" w:firstLine="1566"/>
        <w:rPr>
          <w:rFonts w:ascii="宋体" w:hAnsi="宋体"/>
          <w:b/>
          <w:bCs/>
          <w:sz w:val="52"/>
          <w:szCs w:val="52"/>
        </w:rPr>
      </w:pPr>
      <w:r>
        <w:rPr>
          <w:rFonts w:ascii="宋体" w:hAnsi="宋体" w:hint="eastAsia"/>
          <w:b/>
          <w:bCs/>
          <w:sz w:val="52"/>
          <w:szCs w:val="52"/>
        </w:rPr>
        <w:t>专业分包工程招标公告</w:t>
      </w:r>
    </w:p>
    <w:p w14:paraId="3271B26B" w14:textId="77777777" w:rsidR="001B43B9" w:rsidRDefault="001B43B9">
      <w:pPr>
        <w:ind w:firstLineChars="850" w:firstLine="2040"/>
        <w:jc w:val="center"/>
        <w:rPr>
          <w:rFonts w:ascii="宋体" w:hAnsi="宋体"/>
          <w:sz w:val="24"/>
        </w:rPr>
      </w:pPr>
    </w:p>
    <w:p w14:paraId="4ED692EE" w14:textId="77777777" w:rsidR="001B43B9" w:rsidRDefault="001B43B9">
      <w:pPr>
        <w:ind w:firstLineChars="950" w:firstLine="3040"/>
        <w:jc w:val="center"/>
        <w:rPr>
          <w:rFonts w:ascii="宋体" w:hAnsi="宋体"/>
          <w:sz w:val="32"/>
          <w:szCs w:val="32"/>
        </w:rPr>
      </w:pPr>
    </w:p>
    <w:p w14:paraId="18CF890F" w14:textId="77777777" w:rsidR="001B43B9" w:rsidRDefault="001B43B9">
      <w:pPr>
        <w:ind w:firstLineChars="950" w:firstLine="3040"/>
        <w:jc w:val="center"/>
        <w:rPr>
          <w:rFonts w:ascii="宋体" w:hAnsi="宋体"/>
          <w:sz w:val="32"/>
          <w:szCs w:val="32"/>
        </w:rPr>
      </w:pPr>
    </w:p>
    <w:p w14:paraId="6CC9BAB2" w14:textId="77777777" w:rsidR="001B43B9" w:rsidRDefault="001B43B9">
      <w:pPr>
        <w:ind w:firstLineChars="950" w:firstLine="3040"/>
        <w:jc w:val="center"/>
        <w:rPr>
          <w:rFonts w:ascii="宋体" w:hAnsi="宋体"/>
          <w:sz w:val="32"/>
          <w:szCs w:val="32"/>
        </w:rPr>
      </w:pPr>
    </w:p>
    <w:p w14:paraId="120C2BFD" w14:textId="77777777" w:rsidR="001B43B9" w:rsidRDefault="001B43B9">
      <w:pPr>
        <w:ind w:firstLineChars="950" w:firstLine="3040"/>
        <w:jc w:val="center"/>
        <w:rPr>
          <w:rFonts w:ascii="宋体" w:hAnsi="宋体"/>
          <w:sz w:val="32"/>
          <w:szCs w:val="32"/>
        </w:rPr>
      </w:pPr>
    </w:p>
    <w:p w14:paraId="78003CFB" w14:textId="2540FF3B" w:rsidR="001B43B9" w:rsidRDefault="001E510A">
      <w:pPr>
        <w:ind w:firstLineChars="550" w:firstLine="1760"/>
        <w:rPr>
          <w:rFonts w:ascii="宋体" w:hAnsi="宋体"/>
          <w:sz w:val="32"/>
          <w:szCs w:val="32"/>
        </w:rPr>
      </w:pPr>
      <w:r>
        <w:rPr>
          <w:rFonts w:ascii="宋体" w:hAnsi="宋体" w:hint="eastAsia"/>
          <w:sz w:val="32"/>
          <w:szCs w:val="32"/>
        </w:rPr>
        <w:t>专业分包招标编号：</w:t>
      </w:r>
      <w:r w:rsidR="00B9634C" w:rsidRPr="00B9634C">
        <w:rPr>
          <w:rFonts w:ascii="宋体" w:hAnsi="宋体"/>
          <w:sz w:val="32"/>
          <w:szCs w:val="32"/>
        </w:rPr>
        <w:t>XNZYZB-2020-073</w:t>
      </w:r>
      <w:r>
        <w:rPr>
          <w:rFonts w:ascii="宋体" w:hAnsi="宋体" w:hint="eastAsia"/>
          <w:sz w:val="32"/>
          <w:szCs w:val="32"/>
        </w:rPr>
        <w:t xml:space="preserve"> </w:t>
      </w:r>
    </w:p>
    <w:p w14:paraId="3C30729A" w14:textId="77777777" w:rsidR="001B43B9" w:rsidRPr="00B9634C" w:rsidRDefault="001B43B9">
      <w:pPr>
        <w:jc w:val="center"/>
        <w:rPr>
          <w:rFonts w:ascii="宋体" w:hAnsi="宋体"/>
          <w:sz w:val="32"/>
          <w:szCs w:val="32"/>
        </w:rPr>
      </w:pPr>
    </w:p>
    <w:p w14:paraId="615D02E5" w14:textId="4328693B" w:rsidR="001B43B9" w:rsidRDefault="001E510A" w:rsidP="008F48F6">
      <w:pPr>
        <w:ind w:leftChars="-269" w:left="1419" w:hangingChars="620" w:hanging="1984"/>
        <w:jc w:val="center"/>
        <w:rPr>
          <w:rFonts w:ascii="宋体" w:hAnsi="宋体"/>
          <w:sz w:val="32"/>
          <w:szCs w:val="32"/>
        </w:rPr>
      </w:pPr>
      <w:r>
        <w:rPr>
          <w:rFonts w:ascii="宋体" w:hAnsi="宋体" w:hint="eastAsia"/>
          <w:sz w:val="32"/>
          <w:szCs w:val="32"/>
        </w:rPr>
        <w:t>专业分包工程名称：重庆世茂城项目D地块</w:t>
      </w:r>
      <w:r w:rsidR="008F48F6">
        <w:rPr>
          <w:rFonts w:ascii="宋体" w:hAnsi="宋体" w:hint="eastAsia"/>
          <w:sz w:val="32"/>
          <w:szCs w:val="32"/>
        </w:rPr>
        <w:t>及C地块</w:t>
      </w:r>
      <w:r>
        <w:rPr>
          <w:rFonts w:ascii="宋体" w:hAnsi="宋体" w:hint="eastAsia"/>
          <w:sz w:val="32"/>
          <w:szCs w:val="32"/>
        </w:rPr>
        <w:t>总承包工程</w:t>
      </w:r>
      <w:r w:rsidR="008F48F6">
        <w:rPr>
          <w:rFonts w:ascii="宋体" w:hAnsi="宋体" w:hint="eastAsia"/>
          <w:sz w:val="32"/>
          <w:szCs w:val="32"/>
        </w:rPr>
        <w:t>钢制围挡</w:t>
      </w:r>
      <w:r>
        <w:rPr>
          <w:rFonts w:ascii="宋体" w:hAnsi="宋体" w:hint="eastAsia"/>
          <w:sz w:val="32"/>
          <w:szCs w:val="32"/>
        </w:rPr>
        <w:t>专业分包工程</w:t>
      </w:r>
    </w:p>
    <w:p w14:paraId="4844FF41" w14:textId="77777777" w:rsidR="001B43B9" w:rsidRDefault="001B43B9">
      <w:pPr>
        <w:jc w:val="center"/>
        <w:rPr>
          <w:rFonts w:ascii="宋体" w:hAnsi="宋体"/>
          <w:sz w:val="32"/>
          <w:szCs w:val="32"/>
        </w:rPr>
      </w:pPr>
    </w:p>
    <w:p w14:paraId="1A014851" w14:textId="77777777" w:rsidR="001B43B9" w:rsidRPr="008F48F6" w:rsidRDefault="001B43B9">
      <w:pPr>
        <w:rPr>
          <w:rFonts w:ascii="宋体" w:hAnsi="宋体"/>
          <w:sz w:val="24"/>
        </w:rPr>
      </w:pPr>
    </w:p>
    <w:p w14:paraId="3E400DE3" w14:textId="77777777" w:rsidR="001B43B9" w:rsidRDefault="001B43B9">
      <w:pPr>
        <w:rPr>
          <w:rFonts w:ascii="宋体" w:hAnsi="宋体"/>
          <w:sz w:val="24"/>
        </w:rPr>
      </w:pPr>
    </w:p>
    <w:p w14:paraId="3A619BBA" w14:textId="77777777" w:rsidR="001B43B9" w:rsidRDefault="001B43B9">
      <w:pPr>
        <w:ind w:left="1200" w:hangingChars="500" w:hanging="1200"/>
        <w:rPr>
          <w:rFonts w:ascii="宋体" w:hAnsi="宋体"/>
          <w:sz w:val="24"/>
        </w:rPr>
      </w:pPr>
    </w:p>
    <w:p w14:paraId="4D9FF561" w14:textId="77777777" w:rsidR="001B43B9" w:rsidRDefault="001B43B9">
      <w:pPr>
        <w:ind w:left="1200" w:hangingChars="500" w:hanging="1200"/>
        <w:rPr>
          <w:rFonts w:ascii="宋体" w:hAnsi="宋体"/>
          <w:sz w:val="24"/>
        </w:rPr>
      </w:pPr>
    </w:p>
    <w:p w14:paraId="0C9556AB" w14:textId="77777777" w:rsidR="001B43B9" w:rsidRDefault="001B43B9">
      <w:pPr>
        <w:ind w:left="1200" w:hangingChars="500" w:hanging="1200"/>
        <w:rPr>
          <w:rFonts w:ascii="宋体" w:hAnsi="宋体"/>
          <w:sz w:val="24"/>
        </w:rPr>
      </w:pPr>
    </w:p>
    <w:p w14:paraId="582A9C16" w14:textId="77777777" w:rsidR="001B43B9" w:rsidRDefault="001B43B9">
      <w:pPr>
        <w:ind w:left="1200" w:hangingChars="500" w:hanging="1200"/>
        <w:rPr>
          <w:rFonts w:ascii="宋体" w:hAnsi="宋体"/>
          <w:sz w:val="24"/>
        </w:rPr>
      </w:pPr>
    </w:p>
    <w:p w14:paraId="75B2DA25" w14:textId="77777777" w:rsidR="001B43B9" w:rsidRDefault="001B43B9">
      <w:pPr>
        <w:ind w:left="1200" w:hangingChars="500" w:hanging="1200"/>
        <w:rPr>
          <w:rFonts w:ascii="宋体" w:hAnsi="宋体"/>
          <w:sz w:val="24"/>
        </w:rPr>
      </w:pPr>
    </w:p>
    <w:p w14:paraId="6967BBB2" w14:textId="77777777" w:rsidR="001B43B9" w:rsidRDefault="001B43B9">
      <w:pPr>
        <w:ind w:left="1200" w:hangingChars="500" w:hanging="1200"/>
        <w:rPr>
          <w:rFonts w:ascii="宋体" w:hAnsi="宋体"/>
          <w:sz w:val="24"/>
        </w:rPr>
      </w:pPr>
    </w:p>
    <w:p w14:paraId="4B98780D" w14:textId="77777777" w:rsidR="001B43B9" w:rsidRDefault="001B43B9">
      <w:pPr>
        <w:ind w:left="1200" w:hangingChars="500" w:hanging="1200"/>
        <w:rPr>
          <w:rFonts w:ascii="宋体" w:hAnsi="宋体"/>
          <w:sz w:val="24"/>
        </w:rPr>
      </w:pPr>
    </w:p>
    <w:p w14:paraId="33426324" w14:textId="77777777" w:rsidR="001B43B9" w:rsidRDefault="001B43B9">
      <w:pPr>
        <w:ind w:left="1200" w:hangingChars="500" w:hanging="1200"/>
        <w:rPr>
          <w:rFonts w:ascii="宋体" w:hAnsi="宋体"/>
          <w:sz w:val="24"/>
        </w:rPr>
      </w:pPr>
    </w:p>
    <w:p w14:paraId="14E21C72" w14:textId="77777777" w:rsidR="001B43B9" w:rsidRDefault="001B43B9">
      <w:pPr>
        <w:ind w:left="1200" w:hangingChars="500" w:hanging="1200"/>
        <w:rPr>
          <w:rFonts w:ascii="宋体" w:hAnsi="宋体"/>
          <w:sz w:val="24"/>
        </w:rPr>
      </w:pPr>
    </w:p>
    <w:p w14:paraId="4169F604" w14:textId="77777777" w:rsidR="001B43B9" w:rsidRDefault="001E510A">
      <w:pPr>
        <w:jc w:val="center"/>
        <w:rPr>
          <w:rFonts w:ascii="宋体" w:hAnsi="宋体"/>
          <w:sz w:val="28"/>
          <w:szCs w:val="28"/>
        </w:rPr>
      </w:pPr>
      <w:r>
        <w:rPr>
          <w:rFonts w:ascii="宋体" w:hAnsi="宋体" w:hint="eastAsia"/>
          <w:sz w:val="32"/>
          <w:szCs w:val="32"/>
        </w:rPr>
        <w:t>中建三局第三建设工程有限责任公司</w:t>
      </w:r>
    </w:p>
    <w:p w14:paraId="190FBE90" w14:textId="64EBE9AD" w:rsidR="001B43B9" w:rsidRDefault="001E510A">
      <w:pPr>
        <w:jc w:val="center"/>
        <w:rPr>
          <w:rFonts w:ascii="宋体" w:hAnsi="宋体"/>
          <w:sz w:val="28"/>
          <w:szCs w:val="28"/>
        </w:rPr>
      </w:pPr>
      <w:r>
        <w:rPr>
          <w:rFonts w:ascii="宋体" w:hAnsi="宋体" w:hint="eastAsia"/>
          <w:sz w:val="28"/>
          <w:szCs w:val="28"/>
        </w:rPr>
        <w:t>2020年 0</w:t>
      </w:r>
      <w:r w:rsidR="006349BD">
        <w:rPr>
          <w:rFonts w:ascii="宋体" w:hAnsi="宋体" w:hint="eastAsia"/>
          <w:sz w:val="28"/>
          <w:szCs w:val="28"/>
        </w:rPr>
        <w:t>7</w:t>
      </w:r>
      <w:r>
        <w:rPr>
          <w:rFonts w:ascii="宋体" w:hAnsi="宋体" w:hint="eastAsia"/>
          <w:sz w:val="28"/>
          <w:szCs w:val="28"/>
        </w:rPr>
        <w:t>月 1</w:t>
      </w:r>
      <w:r w:rsidR="006349BD">
        <w:rPr>
          <w:rFonts w:ascii="宋体" w:hAnsi="宋体" w:hint="eastAsia"/>
          <w:sz w:val="28"/>
          <w:szCs w:val="28"/>
        </w:rPr>
        <w:t>4</w:t>
      </w:r>
      <w:r>
        <w:rPr>
          <w:rFonts w:ascii="宋体" w:hAnsi="宋体" w:hint="eastAsia"/>
          <w:sz w:val="28"/>
          <w:szCs w:val="28"/>
        </w:rPr>
        <w:t>日</w:t>
      </w:r>
    </w:p>
    <w:p w14:paraId="0C0E5C41" w14:textId="77777777" w:rsidR="001B43B9" w:rsidRDefault="001B43B9">
      <w:pPr>
        <w:rPr>
          <w:rFonts w:ascii="宋体" w:hAnsi="宋体"/>
          <w:b/>
          <w:bCs/>
          <w:sz w:val="24"/>
        </w:rPr>
      </w:pPr>
    </w:p>
    <w:p w14:paraId="1DF5D719" w14:textId="77777777" w:rsidR="001B43B9" w:rsidRDefault="001B43B9">
      <w:pPr>
        <w:rPr>
          <w:rFonts w:ascii="宋体" w:hAnsi="宋体"/>
          <w:b/>
          <w:bCs/>
          <w:sz w:val="24"/>
        </w:rPr>
      </w:pPr>
    </w:p>
    <w:p w14:paraId="7B49975F" w14:textId="77777777" w:rsidR="001B43B9" w:rsidRDefault="001E510A">
      <w:pPr>
        <w:jc w:val="center"/>
        <w:rPr>
          <w:rFonts w:ascii="宋体" w:hAnsi="宋体"/>
          <w:bCs/>
          <w:sz w:val="36"/>
          <w:szCs w:val="36"/>
        </w:rPr>
      </w:pPr>
      <w:r>
        <w:rPr>
          <w:rFonts w:ascii="宋体" w:hAnsi="宋体" w:hint="eastAsia"/>
          <w:bCs/>
          <w:sz w:val="36"/>
          <w:szCs w:val="36"/>
        </w:rPr>
        <w:t xml:space="preserve">   </w:t>
      </w:r>
    </w:p>
    <w:p w14:paraId="46D074E7" w14:textId="77777777" w:rsidR="001B43B9" w:rsidRDefault="001B43B9">
      <w:pPr>
        <w:spacing w:line="600" w:lineRule="exact"/>
        <w:rPr>
          <w:rFonts w:ascii="宋体" w:hAnsi="宋体" w:hint="eastAsia"/>
          <w:bCs/>
          <w:sz w:val="24"/>
        </w:rPr>
      </w:pPr>
    </w:p>
    <w:p w14:paraId="4621A1D3" w14:textId="77777777" w:rsidR="001B43B9" w:rsidRDefault="001E510A">
      <w:pPr>
        <w:spacing w:line="360" w:lineRule="auto"/>
        <w:jc w:val="center"/>
        <w:rPr>
          <w:rFonts w:asciiTheme="minorEastAsia" w:eastAsiaTheme="minorEastAsia" w:hAnsiTheme="minorEastAsia"/>
          <w:b/>
          <w:sz w:val="32"/>
          <w:szCs w:val="32"/>
        </w:rPr>
      </w:pPr>
      <w:r>
        <w:rPr>
          <w:rFonts w:ascii="宋体" w:hAnsi="宋体"/>
          <w:b/>
          <w:sz w:val="24"/>
        </w:rPr>
        <w:br w:type="page"/>
      </w:r>
      <w:r>
        <w:rPr>
          <w:rFonts w:asciiTheme="minorEastAsia" w:eastAsiaTheme="minorEastAsia" w:hAnsiTheme="minorEastAsia" w:hint="eastAsia"/>
          <w:b/>
          <w:sz w:val="32"/>
          <w:szCs w:val="32"/>
        </w:rPr>
        <w:lastRenderedPageBreak/>
        <w:t>招标邀请书</w:t>
      </w:r>
    </w:p>
    <w:p w14:paraId="134A08AD" w14:textId="4CB57690" w:rsidR="001B43B9" w:rsidRDefault="001E510A">
      <w:pPr>
        <w:spacing w:line="360" w:lineRule="auto"/>
        <w:ind w:leftChars="200" w:left="420" w:firstLineChars="200" w:firstLine="480"/>
        <w:rPr>
          <w:rFonts w:asciiTheme="minorEastAsia" w:eastAsiaTheme="minorEastAsia" w:hAnsiTheme="minorEastAsia" w:cs="宋体"/>
          <w:sz w:val="24"/>
          <w:u w:val="single"/>
        </w:rPr>
      </w:pPr>
      <w:r>
        <w:rPr>
          <w:rFonts w:asciiTheme="minorEastAsia" w:eastAsiaTheme="minorEastAsia" w:hAnsiTheme="minorEastAsia" w:hint="eastAsia"/>
          <w:sz w:val="24"/>
        </w:rPr>
        <w:t>我司拟对</w:t>
      </w:r>
      <w:r w:rsidRPr="008F48F6">
        <w:rPr>
          <w:rFonts w:ascii="宋体" w:hAnsi="宋体" w:cs="宋体" w:hint="eastAsia"/>
          <w:color w:val="FF0000"/>
          <w:sz w:val="24"/>
          <w:u w:val="single"/>
        </w:rPr>
        <w:t>重庆世茂城D地块</w:t>
      </w:r>
      <w:r w:rsidR="008F48F6" w:rsidRPr="008F48F6">
        <w:rPr>
          <w:rFonts w:ascii="宋体" w:hAnsi="宋体" w:cs="宋体" w:hint="eastAsia"/>
          <w:color w:val="FF0000"/>
          <w:sz w:val="24"/>
          <w:u w:val="single"/>
        </w:rPr>
        <w:t>及C地块</w:t>
      </w:r>
      <w:r w:rsidRPr="008F48F6">
        <w:rPr>
          <w:rFonts w:asciiTheme="minorEastAsia" w:eastAsiaTheme="minorEastAsia" w:hAnsiTheme="minorEastAsia" w:hint="eastAsia"/>
          <w:color w:val="FF0000"/>
          <w:sz w:val="24"/>
          <w:u w:val="single"/>
        </w:rPr>
        <w:t>项目</w:t>
      </w:r>
      <w:r w:rsidR="008F48F6" w:rsidRPr="008F48F6">
        <w:rPr>
          <w:rFonts w:asciiTheme="minorEastAsia" w:eastAsiaTheme="minorEastAsia" w:hAnsiTheme="minorEastAsia" w:cs="宋体" w:hint="eastAsia"/>
          <w:color w:val="FF0000"/>
          <w:sz w:val="24"/>
          <w:u w:val="single"/>
        </w:rPr>
        <w:t>钢制围挡</w:t>
      </w:r>
      <w:r w:rsidRPr="008F48F6">
        <w:rPr>
          <w:rFonts w:asciiTheme="minorEastAsia" w:eastAsiaTheme="minorEastAsia" w:hAnsiTheme="minorEastAsia" w:cs="宋体" w:hint="eastAsia"/>
          <w:color w:val="FF0000"/>
          <w:sz w:val="24"/>
          <w:u w:val="single"/>
        </w:rPr>
        <w:t>专业工程</w:t>
      </w:r>
      <w:r>
        <w:rPr>
          <w:rFonts w:asciiTheme="minorEastAsia" w:eastAsiaTheme="minorEastAsia" w:hAnsiTheme="minorEastAsia" w:hint="eastAsia"/>
          <w:sz w:val="24"/>
        </w:rPr>
        <w:t>进行采购招标，</w:t>
      </w:r>
    </w:p>
    <w:p w14:paraId="1A3B9357" w14:textId="2B3559DC" w:rsidR="001B43B9" w:rsidRDefault="001E510A">
      <w:pPr>
        <w:spacing w:line="360" w:lineRule="auto"/>
        <w:ind w:leftChars="200" w:left="4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1、本次招标专业分包工程概况：本工程为重庆世茂城D地块</w:t>
      </w:r>
      <w:r w:rsidR="008F48F6">
        <w:rPr>
          <w:rFonts w:asciiTheme="minorEastAsia" w:eastAsiaTheme="minorEastAsia" w:hAnsiTheme="minorEastAsia" w:hint="eastAsia"/>
          <w:sz w:val="24"/>
        </w:rPr>
        <w:t>及C地块</w:t>
      </w:r>
      <w:r>
        <w:rPr>
          <w:rFonts w:asciiTheme="minorEastAsia" w:eastAsiaTheme="minorEastAsia" w:hAnsiTheme="minorEastAsia" w:hint="eastAsia"/>
          <w:sz w:val="24"/>
        </w:rPr>
        <w:t>项目，</w:t>
      </w:r>
      <w:r w:rsidR="00674716">
        <w:rPr>
          <w:rFonts w:asciiTheme="minorEastAsia" w:eastAsiaTheme="minorEastAsia" w:hAnsiTheme="minorEastAsia" w:hint="eastAsia"/>
          <w:sz w:val="24"/>
        </w:rPr>
        <w:t>结构类型为框架（剪）结构，</w:t>
      </w:r>
      <w:r w:rsidR="008F48F6">
        <w:rPr>
          <w:rFonts w:asciiTheme="minorEastAsia" w:eastAsiaTheme="minorEastAsia" w:hAnsiTheme="minorEastAsia" w:hint="eastAsia"/>
          <w:sz w:val="24"/>
        </w:rPr>
        <w:t>D地块</w:t>
      </w:r>
      <w:r>
        <w:rPr>
          <w:rFonts w:asciiTheme="minorEastAsia" w:eastAsiaTheme="minorEastAsia" w:hAnsiTheme="minorEastAsia" w:hint="eastAsia"/>
          <w:sz w:val="24"/>
        </w:rPr>
        <w:t>总建筑面积约16.1万㎡，由2栋洋房、3栋小高层、3栋高层以及1栋幼儿园组成，地下三层、地上8F/13F/18F/32F。</w:t>
      </w:r>
      <w:r w:rsidR="008F48F6" w:rsidRPr="008F48F6">
        <w:rPr>
          <w:rFonts w:asciiTheme="minorEastAsia" w:eastAsiaTheme="minorEastAsia" w:hAnsiTheme="minorEastAsia" w:hint="eastAsia"/>
          <w:sz w:val="24"/>
        </w:rPr>
        <w:t>C地块拟建建筑面积约13.27万平米，地下建筑面积合计4.02万平米，地上建筑面积合计9.25万平米。</w:t>
      </w:r>
    </w:p>
    <w:p w14:paraId="7A9036CF" w14:textId="77777777" w:rsidR="001B43B9" w:rsidRDefault="001E510A">
      <w:pPr>
        <w:spacing w:line="360" w:lineRule="auto"/>
        <w:ind w:left="900"/>
        <w:rPr>
          <w:rFonts w:asciiTheme="minorEastAsia" w:eastAsiaTheme="minorEastAsia" w:hAnsiTheme="minorEastAsia"/>
          <w:sz w:val="24"/>
        </w:rPr>
      </w:pPr>
      <w:r>
        <w:rPr>
          <w:rFonts w:asciiTheme="minorEastAsia" w:eastAsiaTheme="minorEastAsia" w:hAnsiTheme="minorEastAsia" w:hint="eastAsia"/>
          <w:sz w:val="24"/>
        </w:rPr>
        <w:t>2、投标人应符合的条件：</w:t>
      </w:r>
    </w:p>
    <w:p w14:paraId="0993AAF9" w14:textId="77777777" w:rsidR="001B43B9" w:rsidRDefault="001E510A">
      <w:pPr>
        <w:autoSpaceDE w:val="0"/>
        <w:autoSpaceDN w:val="0"/>
        <w:adjustRightInd w:val="0"/>
        <w:spacing w:line="360" w:lineRule="auto"/>
        <w:ind w:leftChars="200" w:left="420" w:firstLineChars="200" w:firstLine="480"/>
        <w:rPr>
          <w:rFonts w:asciiTheme="minorEastAsia" w:eastAsiaTheme="minorEastAsia" w:hAnsiTheme="minorEastAsia" w:cs="仿宋_GB2312"/>
          <w:color w:val="000000"/>
          <w:sz w:val="24"/>
        </w:rPr>
      </w:pPr>
      <w:r>
        <w:rPr>
          <w:rFonts w:asciiTheme="minorEastAsia" w:eastAsiaTheme="minorEastAsia" w:hAnsiTheme="minorEastAsia" w:cs="仿宋_GB2312" w:hint="eastAsia"/>
          <w:color w:val="000000"/>
          <w:sz w:val="24"/>
        </w:rPr>
        <w:t>2.1具备法律主体资格的经济实体，生产、经营范围符合本次招标需求，具有一定的经营规模和服务能力，企业注册资本不低</w:t>
      </w:r>
      <w:r>
        <w:rPr>
          <w:rFonts w:asciiTheme="minorEastAsia" w:eastAsiaTheme="minorEastAsia" w:hAnsiTheme="minorEastAsia" w:cs="仿宋_GB2312" w:hint="eastAsia"/>
          <w:sz w:val="24"/>
        </w:rPr>
        <w:t>于500万元（含）以上，</w:t>
      </w:r>
      <w:r>
        <w:rPr>
          <w:rFonts w:asciiTheme="minorEastAsia" w:eastAsiaTheme="minorEastAsia" w:hAnsiTheme="minorEastAsia" w:cs="仿宋_GB2312" w:hint="eastAsia"/>
          <w:color w:val="000000"/>
          <w:sz w:val="24"/>
        </w:rPr>
        <w:t>具有法人资质、独立订立及履行合同的能力。</w:t>
      </w:r>
    </w:p>
    <w:p w14:paraId="0112CB08" w14:textId="77777777" w:rsidR="001B43B9" w:rsidRDefault="001E510A">
      <w:pPr>
        <w:pStyle w:val="a7"/>
        <w:autoSpaceDE w:val="0"/>
        <w:autoSpaceDN w:val="0"/>
        <w:adjustRightInd w:val="0"/>
        <w:spacing w:line="360" w:lineRule="auto"/>
        <w:ind w:leftChars="200" w:left="420" w:firstLine="480"/>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2.2参加投标的施工企业必须具备建设行政主管部门核发的</w:t>
      </w:r>
      <w:r>
        <w:rPr>
          <w:rFonts w:asciiTheme="minorEastAsia" w:eastAsiaTheme="minorEastAsia" w:hAnsiTheme="minorEastAsia" w:cs="仿宋_GB2312" w:hint="eastAsia"/>
          <w:color w:val="FF0000"/>
          <w:sz w:val="24"/>
          <w:szCs w:val="24"/>
        </w:rPr>
        <w:t>建筑装饰装修工程</w:t>
      </w:r>
      <w:r>
        <w:rPr>
          <w:rFonts w:asciiTheme="minorEastAsia" w:eastAsiaTheme="minorEastAsia" w:hAnsiTheme="minorEastAsia" w:cs="仿宋_GB2312" w:hint="eastAsia"/>
          <w:color w:val="000000"/>
          <w:sz w:val="24"/>
          <w:szCs w:val="24"/>
        </w:rPr>
        <w:t>专业承包资质贰级及以上，提供有效的营业执照、资质证书、安全生产许可证、法定代表人身份证明或法定代表人授权委托书（附法定代表人和委托代理人的身份证复印件）。</w:t>
      </w:r>
    </w:p>
    <w:p w14:paraId="4903AAB4" w14:textId="77777777" w:rsidR="001B43B9" w:rsidRDefault="001E510A">
      <w:pPr>
        <w:pStyle w:val="a7"/>
        <w:autoSpaceDE w:val="0"/>
        <w:autoSpaceDN w:val="0"/>
        <w:adjustRightInd w:val="0"/>
        <w:spacing w:line="360" w:lineRule="auto"/>
        <w:ind w:leftChars="200" w:left="420" w:firstLine="480"/>
        <w:rPr>
          <w:rFonts w:asciiTheme="minorEastAsia" w:eastAsiaTheme="minorEastAsia" w:hAnsiTheme="minorEastAsia" w:cs="仿宋_GB2312"/>
          <w:color w:val="000000"/>
          <w:sz w:val="24"/>
          <w:szCs w:val="24"/>
        </w:rPr>
      </w:pPr>
      <w:r>
        <w:rPr>
          <w:rFonts w:asciiTheme="minorEastAsia" w:eastAsiaTheme="minorEastAsia" w:hAnsiTheme="minorEastAsia" w:cs="仿宋_GB2312" w:hint="eastAsia"/>
          <w:color w:val="000000"/>
          <w:sz w:val="24"/>
          <w:szCs w:val="24"/>
        </w:rPr>
        <w:t>2.3必须能够满足招标人对质量、工期、安全、文明施工、CI等方面的要求。在行业的监督检查和与中建各分支企业合作没有过不良合作记录和发生诉讼的（未被行业主管部门禁止，以网络查询相关资料为准）；必须未被中建股份系统内各单位列入过“黑名单”（以各单位提供的不合格供应商名单为准）。</w:t>
      </w:r>
    </w:p>
    <w:p w14:paraId="2CB88918" w14:textId="77777777" w:rsidR="001B43B9" w:rsidRDefault="001E510A">
      <w:pPr>
        <w:pStyle w:val="a7"/>
        <w:autoSpaceDE w:val="0"/>
        <w:autoSpaceDN w:val="0"/>
        <w:adjustRightInd w:val="0"/>
        <w:spacing w:line="360" w:lineRule="auto"/>
        <w:ind w:leftChars="200" w:left="420" w:firstLine="480"/>
        <w:rPr>
          <w:rFonts w:asciiTheme="minorEastAsia" w:eastAsiaTheme="minorEastAsia" w:hAnsiTheme="minorEastAsia" w:cs="仿宋_GB2312"/>
          <w:color w:val="FF0000"/>
          <w:sz w:val="24"/>
          <w:szCs w:val="24"/>
        </w:rPr>
      </w:pPr>
      <w:r>
        <w:rPr>
          <w:rFonts w:asciiTheme="minorEastAsia" w:eastAsiaTheme="minorEastAsia" w:hAnsiTheme="minorEastAsia" w:cs="仿宋_GB2312" w:hint="eastAsia"/>
          <w:color w:val="000000"/>
          <w:sz w:val="24"/>
          <w:szCs w:val="24"/>
        </w:rPr>
        <w:t>2.4具备良好的商业信誉和健全的财务会计制度；具有一般纳税人资格，能够按时足额开具增值税专用发票。</w:t>
      </w:r>
    </w:p>
    <w:p w14:paraId="3E702A85" w14:textId="2FD85098" w:rsidR="001B43B9" w:rsidRDefault="001E510A">
      <w:pPr>
        <w:spacing w:line="360" w:lineRule="auto"/>
        <w:ind w:leftChars="200" w:left="420"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3、招标文件发放时间为</w:t>
      </w:r>
      <w:r>
        <w:rPr>
          <w:rFonts w:asciiTheme="minorEastAsia" w:eastAsiaTheme="minorEastAsia" w:hAnsiTheme="minorEastAsia" w:hint="eastAsia"/>
          <w:b/>
          <w:color w:val="FF0000"/>
          <w:sz w:val="24"/>
        </w:rPr>
        <w:t>2020年</w:t>
      </w:r>
      <w:r w:rsidR="008F48F6">
        <w:rPr>
          <w:rFonts w:asciiTheme="minorEastAsia" w:eastAsiaTheme="minorEastAsia" w:hAnsiTheme="minorEastAsia" w:hint="eastAsia"/>
          <w:b/>
          <w:color w:val="FF0000"/>
          <w:sz w:val="24"/>
        </w:rPr>
        <w:t>7</w:t>
      </w:r>
      <w:r>
        <w:rPr>
          <w:rFonts w:asciiTheme="minorEastAsia" w:eastAsiaTheme="minorEastAsia" w:hAnsiTheme="minorEastAsia" w:hint="eastAsia"/>
          <w:b/>
          <w:color w:val="FF0000"/>
          <w:sz w:val="24"/>
        </w:rPr>
        <w:t>月</w:t>
      </w:r>
      <w:r w:rsidR="008F48F6">
        <w:rPr>
          <w:rFonts w:asciiTheme="minorEastAsia" w:eastAsiaTheme="minorEastAsia" w:hAnsiTheme="minorEastAsia" w:hint="eastAsia"/>
          <w:b/>
          <w:color w:val="FF0000"/>
          <w:sz w:val="24"/>
        </w:rPr>
        <w:t>1</w:t>
      </w:r>
      <w:r w:rsidR="006349BD">
        <w:rPr>
          <w:rFonts w:asciiTheme="minorEastAsia" w:eastAsiaTheme="minorEastAsia" w:hAnsiTheme="minorEastAsia" w:hint="eastAsia"/>
          <w:b/>
          <w:color w:val="FF0000"/>
          <w:sz w:val="24"/>
        </w:rPr>
        <w:t>4</w:t>
      </w:r>
      <w:r>
        <w:rPr>
          <w:rFonts w:asciiTheme="minorEastAsia" w:eastAsiaTheme="minorEastAsia" w:hAnsiTheme="minorEastAsia" w:hint="eastAsia"/>
          <w:b/>
          <w:color w:val="FF0000"/>
          <w:sz w:val="24"/>
        </w:rPr>
        <w:t>日8时-</w:t>
      </w:r>
      <w:r w:rsidR="008F48F6">
        <w:rPr>
          <w:rFonts w:asciiTheme="minorEastAsia" w:eastAsiaTheme="minorEastAsia" w:hAnsiTheme="minorEastAsia" w:hint="eastAsia"/>
          <w:b/>
          <w:color w:val="FF0000"/>
          <w:sz w:val="24"/>
        </w:rPr>
        <w:t>7</w:t>
      </w:r>
      <w:r>
        <w:rPr>
          <w:rFonts w:asciiTheme="minorEastAsia" w:eastAsiaTheme="minorEastAsia" w:hAnsiTheme="minorEastAsia" w:hint="eastAsia"/>
          <w:b/>
          <w:color w:val="FF0000"/>
          <w:sz w:val="24"/>
        </w:rPr>
        <w:t>月</w:t>
      </w:r>
      <w:r w:rsidR="008F48F6">
        <w:rPr>
          <w:rFonts w:asciiTheme="minorEastAsia" w:eastAsiaTheme="minorEastAsia" w:hAnsiTheme="minorEastAsia" w:hint="eastAsia"/>
          <w:b/>
          <w:color w:val="FF0000"/>
          <w:sz w:val="24"/>
        </w:rPr>
        <w:t>1</w:t>
      </w:r>
      <w:r w:rsidR="006349BD">
        <w:rPr>
          <w:rFonts w:asciiTheme="minorEastAsia" w:eastAsiaTheme="minorEastAsia" w:hAnsiTheme="minorEastAsia" w:hint="eastAsia"/>
          <w:b/>
          <w:color w:val="FF0000"/>
          <w:sz w:val="24"/>
        </w:rPr>
        <w:t>8</w:t>
      </w:r>
      <w:r>
        <w:rPr>
          <w:rFonts w:asciiTheme="minorEastAsia" w:eastAsiaTheme="minorEastAsia" w:hAnsiTheme="minorEastAsia" w:hint="eastAsia"/>
          <w:b/>
          <w:color w:val="FF0000"/>
          <w:sz w:val="24"/>
        </w:rPr>
        <w:t>日12时</w:t>
      </w:r>
      <w:r>
        <w:rPr>
          <w:rFonts w:asciiTheme="minorEastAsia" w:eastAsiaTheme="minorEastAsia" w:hAnsiTheme="minorEastAsia" w:hint="eastAsia"/>
          <w:color w:val="FF0000"/>
          <w:sz w:val="24"/>
        </w:rPr>
        <w:t>。</w:t>
      </w:r>
    </w:p>
    <w:p w14:paraId="701C111F" w14:textId="77777777" w:rsidR="001B43B9" w:rsidRDefault="001E510A">
      <w:pPr>
        <w:spacing w:line="360" w:lineRule="auto"/>
        <w:ind w:leftChars="200"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4、招标文件发放地点：中建云筑网网络平台。</w:t>
      </w:r>
    </w:p>
    <w:p w14:paraId="7FC9C62C" w14:textId="6674F5FC" w:rsidR="001B43B9" w:rsidRDefault="001E510A">
      <w:pPr>
        <w:spacing w:line="360" w:lineRule="auto"/>
        <w:ind w:leftChars="200" w:left="420" w:firstLineChars="200" w:firstLine="480"/>
        <w:rPr>
          <w:rFonts w:asciiTheme="minorEastAsia" w:eastAsiaTheme="minorEastAsia" w:hAnsiTheme="minorEastAsia"/>
          <w:color w:val="FF0000"/>
          <w:sz w:val="24"/>
        </w:rPr>
      </w:pPr>
      <w:r>
        <w:rPr>
          <w:rFonts w:asciiTheme="minorEastAsia" w:eastAsiaTheme="minorEastAsia" w:hAnsiTheme="minorEastAsia" w:hint="eastAsia"/>
          <w:color w:val="FF0000"/>
          <w:sz w:val="24"/>
        </w:rPr>
        <w:t>5、投标文件递交截止时间和开标时间：</w:t>
      </w:r>
      <w:r>
        <w:rPr>
          <w:rFonts w:asciiTheme="minorEastAsia" w:eastAsiaTheme="minorEastAsia" w:hAnsiTheme="minorEastAsia" w:hint="eastAsia"/>
          <w:b/>
          <w:color w:val="FF0000"/>
          <w:sz w:val="24"/>
        </w:rPr>
        <w:t>递交截止时2020年7月1</w:t>
      </w:r>
      <w:r w:rsidR="006349BD">
        <w:rPr>
          <w:rFonts w:asciiTheme="minorEastAsia" w:eastAsiaTheme="minorEastAsia" w:hAnsiTheme="minorEastAsia" w:hint="eastAsia"/>
          <w:b/>
          <w:color w:val="FF0000"/>
          <w:sz w:val="24"/>
        </w:rPr>
        <w:t>8</w:t>
      </w:r>
      <w:r>
        <w:rPr>
          <w:rFonts w:asciiTheme="minorEastAsia" w:eastAsiaTheme="minorEastAsia" w:hAnsiTheme="minorEastAsia" w:hint="eastAsia"/>
          <w:b/>
          <w:color w:val="FF0000"/>
          <w:sz w:val="24"/>
        </w:rPr>
        <w:t>日18时，开标时间：2020年7月</w:t>
      </w:r>
      <w:r w:rsidR="006349BD">
        <w:rPr>
          <w:rFonts w:asciiTheme="minorEastAsia" w:eastAsiaTheme="minorEastAsia" w:hAnsiTheme="minorEastAsia" w:hint="eastAsia"/>
          <w:b/>
          <w:color w:val="FF0000"/>
          <w:sz w:val="24"/>
        </w:rPr>
        <w:t>19</w:t>
      </w:r>
      <w:r>
        <w:rPr>
          <w:rFonts w:asciiTheme="minorEastAsia" w:eastAsiaTheme="minorEastAsia" w:hAnsiTheme="minorEastAsia" w:hint="eastAsia"/>
          <w:b/>
          <w:color w:val="FF0000"/>
          <w:sz w:val="24"/>
        </w:rPr>
        <w:t>日8时</w:t>
      </w:r>
      <w:r>
        <w:rPr>
          <w:rFonts w:asciiTheme="minorEastAsia" w:eastAsiaTheme="minorEastAsia" w:hAnsiTheme="minorEastAsia" w:hint="eastAsia"/>
          <w:color w:val="FF0000"/>
          <w:sz w:val="24"/>
        </w:rPr>
        <w:t>，</w:t>
      </w:r>
      <w:r>
        <w:rPr>
          <w:rFonts w:asciiTheme="minorEastAsia" w:eastAsiaTheme="minorEastAsia" w:hAnsiTheme="minorEastAsia" w:hint="eastAsia"/>
          <w:sz w:val="24"/>
        </w:rPr>
        <w:t>投标文件电子版必须于开标当日投标截止时间前在中建云筑网网络平台上投交，不接受纸质版投标文件。</w:t>
      </w:r>
    </w:p>
    <w:p w14:paraId="7AC4862F" w14:textId="77777777" w:rsidR="001B43B9" w:rsidRDefault="001E510A">
      <w:pPr>
        <w:spacing w:line="360" w:lineRule="auto"/>
        <w:ind w:leftChars="200" w:left="420" w:firstLineChars="200" w:firstLine="480"/>
        <w:rPr>
          <w:rFonts w:asciiTheme="minorEastAsia" w:eastAsiaTheme="minorEastAsia" w:hAnsiTheme="minorEastAsia"/>
          <w:color w:val="FF0000"/>
          <w:sz w:val="24"/>
        </w:rPr>
      </w:pPr>
      <w:r>
        <w:rPr>
          <w:rFonts w:asciiTheme="minorEastAsia" w:eastAsiaTheme="minorEastAsia" w:hAnsiTheme="minorEastAsia" w:hint="eastAsia"/>
          <w:sz w:val="24"/>
        </w:rPr>
        <w:t>6、开标地点：云筑网上开标。</w:t>
      </w:r>
    </w:p>
    <w:p w14:paraId="605CB12F" w14:textId="77777777" w:rsidR="001B43B9" w:rsidRDefault="001E510A">
      <w:pPr>
        <w:spacing w:line="360" w:lineRule="auto"/>
        <w:ind w:leftChars="200"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7、本工程专业分包，我司不接受以联合体投标的形式。</w:t>
      </w:r>
    </w:p>
    <w:p w14:paraId="5F063881" w14:textId="77777777" w:rsidR="001B43B9" w:rsidRDefault="001B43B9">
      <w:pPr>
        <w:spacing w:line="360" w:lineRule="auto"/>
        <w:ind w:leftChars="200" w:left="420" w:firstLineChars="200" w:firstLine="480"/>
        <w:rPr>
          <w:rFonts w:asciiTheme="minorEastAsia" w:eastAsiaTheme="minorEastAsia" w:hAnsiTheme="minorEastAsia"/>
          <w:sz w:val="24"/>
        </w:rPr>
      </w:pPr>
    </w:p>
    <w:p w14:paraId="0CB2A44D" w14:textId="77777777" w:rsidR="001B43B9" w:rsidRDefault="001E510A">
      <w:pPr>
        <w:spacing w:line="360" w:lineRule="auto"/>
        <w:ind w:leftChars="200" w:left="420" w:firstLineChars="200" w:firstLine="480"/>
        <w:rPr>
          <w:rFonts w:asciiTheme="minorEastAsia" w:eastAsiaTheme="minorEastAsia" w:hAnsiTheme="minorEastAsia"/>
          <w:sz w:val="24"/>
        </w:rPr>
      </w:pPr>
      <w:r>
        <w:rPr>
          <w:rFonts w:asciiTheme="minorEastAsia" w:eastAsiaTheme="minorEastAsia" w:hAnsiTheme="minorEastAsia" w:hint="eastAsia"/>
          <w:sz w:val="24"/>
        </w:rPr>
        <w:t>中建三局第三建设工程有限责任公司西南分公司</w:t>
      </w:r>
    </w:p>
    <w:p w14:paraId="3C55E5FB" w14:textId="77777777" w:rsidR="001B43B9" w:rsidRDefault="001E510A">
      <w:pPr>
        <w:spacing w:line="360" w:lineRule="auto"/>
        <w:ind w:leftChars="200" w:left="420"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rPr>
        <w:t>地址：</w:t>
      </w:r>
      <w:r>
        <w:rPr>
          <w:rFonts w:ascii="宋体" w:hAnsi="宋体" w:hint="eastAsia"/>
          <w:bCs/>
          <w:sz w:val="24"/>
        </w:rPr>
        <w:t>重庆市渝中区经纬大道780号重庆经济总部城C1栋12F</w:t>
      </w:r>
    </w:p>
    <w:p w14:paraId="46649704" w14:textId="77777777" w:rsidR="001B43B9" w:rsidRDefault="001E510A">
      <w:pPr>
        <w:spacing w:line="360" w:lineRule="auto"/>
        <w:ind w:leftChars="200" w:left="420" w:firstLineChars="200" w:firstLine="480"/>
        <w:rPr>
          <w:rFonts w:asciiTheme="minorEastAsia" w:eastAsiaTheme="minorEastAsia" w:hAnsiTheme="minorEastAsia" w:cs="仿宋_GB2312"/>
          <w:sz w:val="24"/>
          <w:u w:val="single"/>
        </w:rPr>
      </w:pPr>
      <w:r>
        <w:rPr>
          <w:rFonts w:asciiTheme="minorEastAsia" w:eastAsiaTheme="minorEastAsia" w:hAnsiTheme="minorEastAsia" w:hint="eastAsia"/>
          <w:sz w:val="24"/>
        </w:rPr>
        <w:t>联系人：王婷18623398629   王莎莎13368007780</w:t>
      </w:r>
    </w:p>
    <w:p w14:paraId="1C023D36" w14:textId="77777777" w:rsidR="001B43B9" w:rsidRDefault="001B43B9"/>
    <w:p w14:paraId="1CF30268" w14:textId="77777777" w:rsidR="001B43B9" w:rsidRDefault="001B43B9"/>
    <w:sectPr w:rsidR="001B43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6B4A53" w14:textId="77777777" w:rsidR="00B647EA" w:rsidRDefault="00B647EA" w:rsidP="00674716">
      <w:r>
        <w:separator/>
      </w:r>
    </w:p>
  </w:endnote>
  <w:endnote w:type="continuationSeparator" w:id="0">
    <w:p w14:paraId="1176DF36" w14:textId="77777777" w:rsidR="00B647EA" w:rsidRDefault="00B647EA" w:rsidP="00674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4AF85B" w14:textId="77777777" w:rsidR="00B647EA" w:rsidRDefault="00B647EA" w:rsidP="00674716">
      <w:r>
        <w:separator/>
      </w:r>
    </w:p>
  </w:footnote>
  <w:footnote w:type="continuationSeparator" w:id="0">
    <w:p w14:paraId="53DAE7DE" w14:textId="77777777" w:rsidR="00B647EA" w:rsidRDefault="00B647EA" w:rsidP="00674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36896"/>
    <w:rsid w:val="001315EB"/>
    <w:rsid w:val="001B43B9"/>
    <w:rsid w:val="001D63A9"/>
    <w:rsid w:val="001E510A"/>
    <w:rsid w:val="0028467F"/>
    <w:rsid w:val="002A5405"/>
    <w:rsid w:val="00311BCB"/>
    <w:rsid w:val="00383CFE"/>
    <w:rsid w:val="003A3F02"/>
    <w:rsid w:val="00513B17"/>
    <w:rsid w:val="006349BD"/>
    <w:rsid w:val="00674716"/>
    <w:rsid w:val="00767B83"/>
    <w:rsid w:val="008E2880"/>
    <w:rsid w:val="008F48F6"/>
    <w:rsid w:val="00935B4A"/>
    <w:rsid w:val="009B4478"/>
    <w:rsid w:val="00AC4D67"/>
    <w:rsid w:val="00B647EA"/>
    <w:rsid w:val="00B9634C"/>
    <w:rsid w:val="00C21B04"/>
    <w:rsid w:val="00CC150B"/>
    <w:rsid w:val="00D1048C"/>
    <w:rsid w:val="00EB407B"/>
    <w:rsid w:val="00F031F5"/>
    <w:rsid w:val="00F36896"/>
    <w:rsid w:val="178E5373"/>
    <w:rsid w:val="1853540E"/>
    <w:rsid w:val="18C32FFD"/>
    <w:rsid w:val="1F15666D"/>
    <w:rsid w:val="20B33B66"/>
    <w:rsid w:val="21F53F5C"/>
    <w:rsid w:val="2CC209B8"/>
    <w:rsid w:val="31E4668E"/>
    <w:rsid w:val="35742AA0"/>
    <w:rsid w:val="37E01570"/>
    <w:rsid w:val="395E26BB"/>
    <w:rsid w:val="426D445C"/>
    <w:rsid w:val="506D7AC8"/>
    <w:rsid w:val="511A4098"/>
    <w:rsid w:val="578B4DA2"/>
    <w:rsid w:val="5B0710B1"/>
    <w:rsid w:val="62AE2F62"/>
    <w:rsid w:val="77375EB4"/>
    <w:rsid w:val="7B3234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CECD5"/>
  <w15:docId w15:val="{FB676C9C-2FF8-4D58-BDF1-BDFB4722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List Paragraph"/>
    <w:basedOn w:val="a"/>
    <w:uiPriority w:val="34"/>
    <w:qFormat/>
    <w:pPr>
      <w:ind w:firstLineChars="200" w:firstLine="420"/>
    </w:pPr>
    <w:rPr>
      <w:rFonts w:ascii="Calibri" w:hAnsi="Calibri"/>
      <w:szCs w:val="22"/>
    </w:rPr>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徐翔</dc:creator>
  <cp:lastModifiedBy>chen cheng</cp:lastModifiedBy>
  <cp:revision>6</cp:revision>
  <dcterms:created xsi:type="dcterms:W3CDTF">2018-09-20T01:35:00Z</dcterms:created>
  <dcterms:modified xsi:type="dcterms:W3CDTF">2020-07-14T07:52:00Z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