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ascii="黑体" w:hAnsi="黑体" w:eastAsia="黑体" w:cs="黑体"/>
          <w:bCs/>
          <w:color w:val="000000" w:themeColor="text1"/>
          <w:sz w:val="36"/>
          <w:szCs w:val="36"/>
          <w:u w:val="none"/>
          <w:lang w:val="en-US" w:eastAsia="zh-CN"/>
        </w:rPr>
      </w:pPr>
      <w:bookmarkStart w:id="0" w:name="_Toc427765415"/>
      <w:bookmarkStart w:id="1" w:name="_Toc425436692"/>
      <w:bookmarkStart w:id="2" w:name="_Toc427765521"/>
      <w:r>
        <w:rPr>
          <w:rFonts w:hint="eastAsia" w:ascii="黑体" w:hAnsi="黑体" w:eastAsia="黑体" w:cs="黑体"/>
          <w:bCs/>
          <w:color w:val="auto"/>
          <w:sz w:val="36"/>
          <w:szCs w:val="36"/>
          <w:u w:val="none"/>
        </w:rPr>
        <w:t>中</w:t>
      </w: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</w:rPr>
        <w:t>建七局总承包公司华中</w:t>
      </w: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:lang w:val="en-US" w:eastAsia="zh-CN"/>
        </w:rPr>
        <w:t>分公司</w:t>
      </w: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:lang w:eastAsia="zh-CN"/>
        </w:rPr>
        <w:t>鄂州梧桐湖国际社区8#地块总承包工程Ⅱ标段热镀锌跳板采购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default"/>
        </w:rPr>
      </w:pPr>
      <w:r>
        <w:rPr>
          <w:rFonts w:hint="eastAsia" w:ascii="黑体" w:hAnsi="黑体" w:eastAsia="黑体" w:cs="黑体"/>
          <w:sz w:val="36"/>
          <w:szCs w:val="36"/>
        </w:rPr>
        <w:t>招标公告</w:t>
      </w:r>
      <w:bookmarkEnd w:id="0"/>
      <w:bookmarkEnd w:id="1"/>
      <w:bookmarkEnd w:id="2"/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</w:rPr>
        <w:t>为满足中建七局总承包公司华中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</w:rPr>
        <w:t>分公司</w:t>
      </w:r>
      <w:r>
        <w:rPr>
          <w:rFonts w:hint="eastAsia" w:hAnsi="仿宋" w:eastAsia="仿宋_GB2312" w:cs="仿宋"/>
          <w:bCs/>
          <w:color w:val="000000" w:themeColor="text1"/>
          <w:sz w:val="28"/>
          <w:szCs w:val="28"/>
          <w:lang w:eastAsia="zh-CN"/>
        </w:rPr>
        <w:t>鄂州梧桐湖国际社区8#地块总承包工程Ⅱ标段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</w:rPr>
        <w:t>施工生产需要，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现就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热镀锌跳板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进行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招标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</w:rPr>
        <w:t>诚邀合格的投标人参与报名，具体要求如下：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一、基本情况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1、招标单位：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</w:rPr>
        <w:t>中建七局总承包公司华中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  <w:lang w:val="en-US" w:eastAsia="zh-CN"/>
        </w:rPr>
        <w:t>分公司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2、招标事项：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none"/>
        </w:rPr>
        <w:t>中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</w:rPr>
        <w:t>建七局总承包公司华中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</w:rPr>
        <w:t>分公司</w:t>
      </w:r>
      <w:r>
        <w:rPr>
          <w:rFonts w:hint="eastAsia" w:hAnsi="仿宋" w:eastAsia="仿宋_GB2312" w:cs="仿宋"/>
          <w:bCs/>
          <w:color w:val="000000" w:themeColor="text1"/>
          <w:sz w:val="28"/>
          <w:szCs w:val="28"/>
          <w:lang w:eastAsia="zh-CN"/>
        </w:rPr>
        <w:t>鄂州梧桐湖国际社区8#地块总承包工程Ⅱ标段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eastAsia="zh-CN"/>
        </w:rPr>
        <w:t>热镀锌跳板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none"/>
          <w:lang w:eastAsia="zh-CN"/>
        </w:rPr>
        <w:t>采购，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none"/>
          <w:lang w:val="en-US" w:eastAsia="zh-CN"/>
        </w:rPr>
        <w:t>暂估总金额130万元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3、招标方法：公开招标、资格预审的方式。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、结算付款方式：材料进场后每月20号进行中间结算，结算审批流程结束20天内按结算价款的80%支付，材料供完后办理最终结算，最终结算完成后3个月内支付至最终结算价款的95%，余下金额外架全部拆完后三个月内无息付清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二、投标人的资格条件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1、具备法律主体资格，具有独立订立及履行合同的能力。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2、具备一般纳税人资格</w:t>
      </w:r>
      <w:r>
        <w:rPr>
          <w:rFonts w:hint="eastAsia" w:ascii="仿宋" w:hAnsi="仿宋" w:eastAsia="仿宋" w:cs="仿宋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可开具增值税专用发票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3、具备国家有关部门、行业或公司要求必须取得的质量、计量、安全、环保认证及其他经营许可。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ascii="仿宋" w:hAnsi="仿宋" w:eastAsia="仿宋" w:cs="仿宋"/>
          <w:sz w:val="28"/>
          <w:szCs w:val="28"/>
        </w:rPr>
        <w:t>、具有良好的商业信誉和健全的财务会计制度。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5、具有一定的经营规模和服务能力。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符合上述条件，经中建七局招标工作小组资格审查后，方为合格的投标人。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三、投标报名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1、报名时间：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预计报名</w:t>
      </w:r>
      <w:r>
        <w:rPr>
          <w:rFonts w:ascii="仿宋" w:hAnsi="仿宋" w:eastAsia="仿宋" w:cs="仿宋"/>
          <w:sz w:val="28"/>
          <w:szCs w:val="28"/>
        </w:rPr>
        <w:t>截止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2019年5月23日17:30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2、报名方式：采取网上报名方式，通过“云筑网”上进行报名（网址http://www.yzw.cn），不接受其他方式报名。说明：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①已在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云筑网”完成正式供应商注册并通过审核的投标人，直接登录“云筑网”（网址http://www.yzw.cn）输入用户名和密码，成功登录后签收招标公告并点击报名；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②未在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云筑网”注册的投标人，需先登录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云筑网”（网址http://www.yzw.cn）注册并通过审核后，再行报名。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四、资格审查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1、资格审查渠道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（1）本次招标的投标人由云筑网公开报名产生。资格审查由中建七局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总承包公司华中分公司</w:t>
      </w:r>
      <w:r>
        <w:rPr>
          <w:rFonts w:ascii="仿宋" w:hAnsi="仿宋" w:eastAsia="仿宋" w:cs="仿宋"/>
          <w:sz w:val="28"/>
          <w:szCs w:val="28"/>
        </w:rPr>
        <w:t>招标工作小组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在云筑网</w:t>
      </w:r>
      <w:r>
        <w:rPr>
          <w:rFonts w:ascii="仿宋" w:hAnsi="仿宋" w:eastAsia="仿宋" w:cs="仿宋"/>
          <w:sz w:val="28"/>
          <w:szCs w:val="28"/>
        </w:rPr>
        <w:t>进行审核。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2、资格审查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（1）资格审查资料清单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①投标单位三证合一营业执照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开户许可证、</w:t>
      </w:r>
      <w:r>
        <w:rPr>
          <w:rFonts w:ascii="仿宋" w:hAnsi="仿宋" w:eastAsia="仿宋" w:cs="仿宋"/>
          <w:sz w:val="28"/>
          <w:szCs w:val="28"/>
        </w:rPr>
        <w:t>法人</w:t>
      </w:r>
      <w:r>
        <w:rPr>
          <w:rFonts w:hint="eastAsia" w:ascii="仿宋" w:hAnsi="仿宋" w:eastAsia="仿宋" w:cs="仿宋"/>
          <w:sz w:val="28"/>
          <w:szCs w:val="28"/>
        </w:rPr>
        <w:t>身份</w:t>
      </w:r>
      <w:r>
        <w:rPr>
          <w:rFonts w:ascii="仿宋" w:hAnsi="仿宋" w:eastAsia="仿宋" w:cs="仿宋"/>
          <w:sz w:val="28"/>
          <w:szCs w:val="28"/>
        </w:rPr>
        <w:t>证明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授权委托书、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法人及代理人</w:t>
      </w:r>
      <w:r>
        <w:rPr>
          <w:rFonts w:ascii="仿宋" w:hAnsi="仿宋" w:eastAsia="仿宋" w:cs="仿宋"/>
          <w:sz w:val="28"/>
          <w:szCs w:val="28"/>
        </w:rPr>
        <w:t>身份证复印件。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</w:t>
      </w:r>
      <w:r>
        <w:rPr>
          <w:rFonts w:ascii="仿宋" w:hAnsi="仿宋" w:eastAsia="仿宋" w:cs="仿宋"/>
          <w:sz w:val="28"/>
          <w:szCs w:val="28"/>
        </w:rPr>
        <w:t>检测机构出具的</w:t>
      </w:r>
      <w:r>
        <w:rPr>
          <w:rFonts w:hint="eastAsia" w:ascii="仿宋" w:hAnsi="仿宋" w:eastAsia="仿宋" w:cs="仿宋"/>
          <w:sz w:val="28"/>
          <w:szCs w:val="28"/>
        </w:rPr>
        <w:t>相关</w:t>
      </w:r>
      <w:r>
        <w:rPr>
          <w:rFonts w:ascii="仿宋" w:hAnsi="仿宋" w:eastAsia="仿宋" w:cs="仿宋"/>
          <w:sz w:val="28"/>
          <w:szCs w:val="28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>检测报告。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</w:rPr>
        <w:t>③</w:t>
      </w:r>
      <w:r>
        <w:rPr>
          <w:rFonts w:ascii="仿宋" w:hAnsi="仿宋" w:eastAsia="仿宋" w:cs="仿宋"/>
          <w:sz w:val="28"/>
          <w:szCs w:val="28"/>
        </w:rPr>
        <w:t>投标单位可提供的其他证明企业情况的资料。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以上资料均需</w:t>
      </w:r>
      <w:r>
        <w:rPr>
          <w:rFonts w:ascii="仿宋" w:hAnsi="仿宋" w:eastAsia="仿宋" w:cs="仿宋"/>
          <w:color w:val="FF0000"/>
          <w:sz w:val="28"/>
          <w:szCs w:val="28"/>
        </w:rPr>
        <w:t>加盖投标单位公章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并以扫描件的形式上传至云筑网。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五、招标文件的发放时间及方式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1、发放时间：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具体发放时间另行通知。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2、发放形式：招标文件发布电子版。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3、发放平台：招标方通过“云筑网平台”（网址：www.yzw.cn）</w:t>
      </w:r>
    </w:p>
    <w:p>
      <w:pPr>
        <w:spacing w:line="360" w:lineRule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进行发放。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4、发放对象：投标资格审查合格且经集中采购工作组审核通过的投标人，投标人通过网络平台直接下载招标文件。</w:t>
      </w:r>
    </w:p>
    <w:p>
      <w:pPr>
        <w:spacing w:line="360" w:lineRule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联系人：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张亚伦/18637673791（分公司材料设备部）</w:t>
      </w:r>
    </w:p>
    <w:p>
      <w:pPr>
        <w:spacing w:line="360" w:lineRule="auto"/>
        <w:ind w:firstLine="1120" w:firstLineChars="40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刘刚洋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/15071285774（项目物资设备部）</w:t>
      </w:r>
    </w:p>
    <w:p>
      <w:pPr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邮  箱：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523949364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@qq.com   </w:t>
      </w:r>
    </w:p>
    <w:p>
      <w:pPr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中建七局总承包公司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华中分公司</w:t>
      </w:r>
    </w:p>
    <w:p>
      <w:pPr>
        <w:spacing w:line="360" w:lineRule="auto"/>
        <w:ind w:firstLine="560" w:firstLineChars="200"/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二〇一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十九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p>
      <w:pPr>
        <w:snapToGrid w:val="0"/>
        <w:spacing w:before="156" w:beforeLines="50" w:after="156" w:afterLines="50" w:line="360" w:lineRule="auto"/>
        <w:ind w:left="14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2"/>
          <w:szCs w:val="22"/>
        </w:rPr>
        <w:br w:type="page"/>
      </w:r>
      <w:r>
        <w:rPr>
          <w:rFonts w:hint="eastAsia" w:ascii="仿宋" w:hAnsi="仿宋" w:eastAsia="仿宋" w:cs="仿宋"/>
          <w:sz w:val="28"/>
          <w:szCs w:val="28"/>
        </w:rPr>
        <w:t>附件1：法定代表人身份证明（格式）</w:t>
      </w:r>
    </w:p>
    <w:p>
      <w:pPr>
        <w:snapToGrid w:val="0"/>
        <w:spacing w:before="156" w:beforeLines="50" w:after="156" w:afterLines="50" w:line="360" w:lineRule="auto"/>
        <w:ind w:left="142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napToGrid w:val="0"/>
        <w:spacing w:before="156" w:beforeLines="50" w:after="156" w:afterLines="50" w:line="360" w:lineRule="auto"/>
        <w:ind w:left="142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法定代表人身份证明</w:t>
      </w:r>
    </w:p>
    <w:p>
      <w:pPr>
        <w:spacing w:after="156" w:line="340" w:lineRule="exact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</w:p>
    <w:p>
      <w:pPr>
        <w:tabs>
          <w:tab w:val="left" w:pos="0"/>
        </w:tabs>
        <w:snapToGrid w:val="0"/>
        <w:spacing w:before="156" w:after="156" w:line="360" w:lineRule="auto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投标人名称：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【全称】             </w:t>
      </w:r>
    </w:p>
    <w:p>
      <w:pPr>
        <w:tabs>
          <w:tab w:val="left" w:pos="0"/>
        </w:tabs>
        <w:snapToGrid w:val="0"/>
        <w:spacing w:before="156" w:after="156" w:line="360" w:lineRule="auto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单位性质：_______________________</w:t>
      </w:r>
    </w:p>
    <w:p>
      <w:pPr>
        <w:tabs>
          <w:tab w:val="left" w:pos="0"/>
        </w:tabs>
        <w:snapToGrid w:val="0"/>
        <w:spacing w:before="156" w:after="156" w:line="360" w:lineRule="auto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地    址：_______________________</w:t>
      </w:r>
    </w:p>
    <w:p>
      <w:pPr>
        <w:tabs>
          <w:tab w:val="left" w:pos="0"/>
        </w:tabs>
        <w:snapToGrid w:val="0"/>
        <w:spacing w:before="156" w:after="156" w:line="360" w:lineRule="auto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成立时间：____年___月___日</w:t>
      </w:r>
    </w:p>
    <w:p>
      <w:pPr>
        <w:tabs>
          <w:tab w:val="left" w:pos="0"/>
        </w:tabs>
        <w:snapToGrid w:val="0"/>
        <w:spacing w:before="156" w:after="156" w:line="360" w:lineRule="auto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经营期限：_______________________</w:t>
      </w:r>
    </w:p>
    <w:p>
      <w:pPr>
        <w:tabs>
          <w:tab w:val="left" w:pos="0"/>
        </w:tabs>
        <w:snapToGrid w:val="0"/>
        <w:spacing w:before="156" w:after="156" w:line="360" w:lineRule="auto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（法定代表人签字）性别：____年龄：_____职务：系_________（投标人名称）的法定代表人。</w:t>
      </w:r>
    </w:p>
    <w:p>
      <w:pPr>
        <w:tabs>
          <w:tab w:val="left" w:pos="0"/>
        </w:tabs>
        <w:snapToGrid w:val="0"/>
        <w:spacing w:before="156" w:after="156" w:line="360" w:lineRule="auto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>
      <w:pPr>
        <w:tabs>
          <w:tab w:val="left" w:pos="0"/>
        </w:tabs>
        <w:snapToGrid w:val="0"/>
        <w:spacing w:before="156" w:after="156" w:line="360" w:lineRule="auto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特此证明。</w:t>
      </w:r>
    </w:p>
    <w:p>
      <w:pPr>
        <w:tabs>
          <w:tab w:val="left" w:pos="0"/>
        </w:tabs>
        <w:snapToGrid w:val="0"/>
        <w:spacing w:before="156" w:after="156" w:line="360" w:lineRule="auto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>
      <w:pPr>
        <w:tabs>
          <w:tab w:val="left" w:pos="0"/>
        </w:tabs>
        <w:snapToGrid w:val="0"/>
        <w:spacing w:before="156" w:after="156" w:line="360" w:lineRule="auto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投标人：___________________（盖单位章）</w:t>
      </w:r>
    </w:p>
    <w:p>
      <w:pPr>
        <w:tabs>
          <w:tab w:val="left" w:pos="0"/>
        </w:tabs>
        <w:snapToGrid w:val="0"/>
        <w:spacing w:before="156" w:after="156" w:line="360" w:lineRule="auto"/>
        <w:ind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</w:p>
    <w:p>
      <w:pPr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______年_____月_______日</w:t>
      </w:r>
    </w:p>
    <w:p>
      <w:pPr>
        <w:snapToGrid w:val="0"/>
        <w:spacing w:before="156" w:beforeLines="50" w:line="360" w:lineRule="auto"/>
        <w:ind w:left="142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  <w:r>
        <w:rPr>
          <w:rFonts w:hint="eastAsia" w:ascii="仿宋" w:hAnsi="仿宋" w:eastAsia="仿宋" w:cs="仿宋"/>
          <w:sz w:val="28"/>
          <w:szCs w:val="28"/>
        </w:rPr>
        <w:t>附件2: 授权委托书（格式）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after="313" w:afterLines="100" w:line="240" w:lineRule="auto"/>
        <w:ind w:left="142" w:firstLine="0" w:firstLineChars="0"/>
        <w:textAlignment w:val="auto"/>
        <w:outlineLvl w:val="9"/>
        <w:rPr>
          <w:rFonts w:ascii="仿宋" w:hAnsi="仿宋" w:eastAsia="仿宋" w:cs="仿宋"/>
          <w:bCs w:val="0"/>
          <w:sz w:val="28"/>
          <w:szCs w:val="28"/>
        </w:rPr>
      </w:pPr>
      <w:bookmarkStart w:id="3" w:name="_GoBack"/>
      <w:r>
        <w:rPr>
          <w:rFonts w:hint="eastAsia" w:ascii="仿宋" w:hAnsi="仿宋" w:eastAsia="仿宋" w:cs="仿宋"/>
          <w:bCs w:val="0"/>
          <w:sz w:val="28"/>
          <w:szCs w:val="28"/>
        </w:rPr>
        <w:t>授权委托书</w:t>
      </w:r>
      <w:bookmarkEnd w:id="3"/>
    </w:p>
    <w:p>
      <w:pPr>
        <w:snapToGrid w:val="0"/>
        <w:spacing w:line="360" w:lineRule="auto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Cs/>
          <w:sz w:val="28"/>
          <w:szCs w:val="28"/>
          <w:lang w:val="zh-CN"/>
        </w:rPr>
        <w:t>本人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sz w:val="28"/>
          <w:szCs w:val="28"/>
        </w:rPr>
        <w:t>（姓名）系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Cs/>
          <w:sz w:val="28"/>
          <w:szCs w:val="28"/>
        </w:rPr>
        <w:t>（投标人名称）的法定代表人，现委托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bCs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</w:t>
      </w:r>
      <w:r>
        <w:rPr>
          <w:rFonts w:hint="eastAsia" w:hAnsi="仿宋" w:eastAsia="仿宋_GB2312" w:cs="仿宋"/>
          <w:bCs/>
          <w:color w:val="000000" w:themeColor="text1"/>
          <w:sz w:val="28"/>
          <w:szCs w:val="28"/>
          <w:u w:val="single"/>
          <w:lang w:eastAsia="zh-CN"/>
        </w:rPr>
        <w:t>鄂州梧桐湖国际社区8#地块总承包工程Ⅱ标段</w:t>
      </w:r>
      <w:r>
        <w:rPr>
          <w:rFonts w:hint="eastAsia" w:hAnsi="仿宋" w:eastAsia="仿宋_GB2312" w:cs="仿宋"/>
          <w:bCs/>
          <w:color w:val="000000" w:themeColor="text1"/>
          <w:sz w:val="28"/>
          <w:szCs w:val="28"/>
          <w:u w:val="single"/>
          <w:lang w:val="en-US" w:eastAsia="zh-CN"/>
        </w:rPr>
        <w:t>热镀锌钢跳板采购招标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Cs/>
          <w:sz w:val="28"/>
          <w:szCs w:val="28"/>
        </w:rPr>
        <w:t>资格审查、投标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</w:rPr>
        <w:t>、签订合同和处理有关事宜，其法律后果由我方承担。</w:t>
      </w:r>
    </w:p>
    <w:p>
      <w:pPr>
        <w:spacing w:line="360" w:lineRule="auto"/>
        <w:ind w:left="142"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日签字生效，至本次采购期结束为止。授权期限内无特殊情况不变更合法授权代理人。</w:t>
      </w:r>
    </w:p>
    <w:p>
      <w:pPr>
        <w:spacing w:line="360" w:lineRule="auto"/>
        <w:ind w:left="142"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代理人无权转委托。</w:t>
      </w:r>
    </w:p>
    <w:p>
      <w:pPr>
        <w:spacing w:line="360" w:lineRule="auto"/>
        <w:ind w:left="142" w:firstLine="560" w:firstLineChars="20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特此声明。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投  标  人：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（盖章）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（签字）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身份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证号：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 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授权代理人：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（签字）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身份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证号：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  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期：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年    月    日</w:t>
      </w:r>
    </w:p>
    <w:p>
      <w:pPr>
        <w:ind w:left="142"/>
      </w:pPr>
      <w:r>
        <w:rPr>
          <w:rFonts w:hint="eastAsia" w:ascii="仿宋" w:hAnsi="仿宋" w:eastAsia="仿宋" w:cs="仿宋"/>
          <w:sz w:val="28"/>
          <w:szCs w:val="28"/>
          <w:lang w:val="zh-CN"/>
        </w:rPr>
        <w:t>备注：法定代表人和委托代理人必须在授权书上亲笔签名，不得使用印章、签名章或其他电子制版签名,同时附法定代表人和授权代理人身份证复印件（正反面，加盖公章），</w:t>
      </w:r>
      <w:r>
        <w:rPr>
          <w:rFonts w:hint="eastAsia" w:ascii="仿宋" w:hAnsi="仿宋" w:eastAsia="仿宋" w:cs="仿宋"/>
          <w:color w:val="FF0000"/>
          <w:sz w:val="28"/>
          <w:szCs w:val="28"/>
          <w:lang w:val="zh-CN"/>
        </w:rPr>
        <w:t>法定代表人直接参与投标的须提供法定代表人证明。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FC2"/>
    <w:rsid w:val="00145D8A"/>
    <w:rsid w:val="002B5D25"/>
    <w:rsid w:val="004238D7"/>
    <w:rsid w:val="004E7D92"/>
    <w:rsid w:val="00536D69"/>
    <w:rsid w:val="00657241"/>
    <w:rsid w:val="007F43E3"/>
    <w:rsid w:val="00C947F7"/>
    <w:rsid w:val="00CC7D26"/>
    <w:rsid w:val="00CE267A"/>
    <w:rsid w:val="00DB5DAA"/>
    <w:rsid w:val="00E16884"/>
    <w:rsid w:val="00E50FC2"/>
    <w:rsid w:val="00E55DDE"/>
    <w:rsid w:val="00E80335"/>
    <w:rsid w:val="00ED7EFB"/>
    <w:rsid w:val="00F02570"/>
    <w:rsid w:val="00FF1D34"/>
    <w:rsid w:val="018713E5"/>
    <w:rsid w:val="02EF3372"/>
    <w:rsid w:val="10BE357B"/>
    <w:rsid w:val="234B256F"/>
    <w:rsid w:val="39F5043A"/>
    <w:rsid w:val="4802019C"/>
    <w:rsid w:val="4C7B4C99"/>
    <w:rsid w:val="526F00F5"/>
    <w:rsid w:val="5BFB3F4F"/>
    <w:rsid w:val="63C4658E"/>
    <w:rsid w:val="7030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60" w:after="60"/>
      <w:jc w:val="left"/>
    </w:pPr>
    <w:rPr>
      <w:kern w:val="0"/>
      <w:sz w:val="24"/>
    </w:rPr>
  </w:style>
  <w:style w:type="paragraph" w:styleId="4">
    <w:name w:val="Title"/>
    <w:basedOn w:val="1"/>
    <w:next w:val="1"/>
    <w:qFormat/>
    <w:uiPriority w:val="0"/>
    <w:pPr>
      <w:tabs>
        <w:tab w:val="left" w:pos="992"/>
      </w:tabs>
      <w:spacing w:beforeLines="100" w:afterLines="300" w:line="520" w:lineRule="exact"/>
      <w:ind w:firstLine="640" w:firstLineChars="200"/>
      <w:jc w:val="center"/>
      <w:outlineLvl w:val="0"/>
    </w:pPr>
    <w:rPr>
      <w:rFonts w:eastAsia="黑体"/>
      <w:b/>
      <w:bCs/>
      <w:sz w:val="32"/>
      <w:szCs w:val="32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anchorclass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337</Words>
  <Characters>1926</Characters>
  <Lines>16</Lines>
  <Paragraphs>4</Paragraphs>
  <TotalTime>7</TotalTime>
  <ScaleCrop>false</ScaleCrop>
  <LinksUpToDate>false</LinksUpToDate>
  <CharactersWithSpaces>2259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mh</dc:creator>
  <cp:lastModifiedBy>Aaron</cp:lastModifiedBy>
  <dcterms:modified xsi:type="dcterms:W3CDTF">2019-05-19T11:51:49Z</dcterms:modified>
  <dc:title>招标公告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