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DFD" w:rsidRDefault="002A585A" w:rsidP="002A585A">
      <w:pPr>
        <w:widowControl/>
        <w:snapToGrid w:val="0"/>
        <w:spacing w:line="360" w:lineRule="auto"/>
        <w:jc w:val="center"/>
        <w:rPr>
          <w:rFonts w:ascii="宋体" w:hAnsi="宋体" w:cs="Courier New"/>
          <w:b/>
          <w:bCs/>
          <w:sz w:val="24"/>
          <w:szCs w:val="24"/>
        </w:rPr>
      </w:pPr>
      <w:r w:rsidRPr="002A585A">
        <w:rPr>
          <w:rFonts w:ascii="宋体" w:hAnsi="宋体" w:cs="Courier New" w:hint="eastAsia"/>
          <w:b/>
          <w:bCs/>
          <w:sz w:val="24"/>
          <w:szCs w:val="24"/>
        </w:rPr>
        <w:t>住宅、公建（沈阳汪河路项目）一标段</w:t>
      </w:r>
      <w:r w:rsidR="0077058C">
        <w:rPr>
          <w:rFonts w:ascii="宋体" w:hAnsi="宋体" w:cs="Courier New" w:hint="eastAsia"/>
          <w:b/>
          <w:bCs/>
          <w:sz w:val="24"/>
          <w:szCs w:val="24"/>
        </w:rPr>
        <w:t>电线电缆</w:t>
      </w:r>
      <w:r w:rsidR="0077058C">
        <w:rPr>
          <w:rFonts w:asciiTheme="minorEastAsia" w:hAnsiTheme="minorEastAsia" w:cstheme="minorEastAsia" w:hint="eastAsia"/>
          <w:b/>
          <w:bCs/>
          <w:sz w:val="24"/>
          <w:szCs w:val="24"/>
        </w:rPr>
        <w:t>技术要求</w:t>
      </w:r>
    </w:p>
    <w:p w:rsidR="00261DFD" w:rsidRDefault="0077058C">
      <w:pPr>
        <w:tabs>
          <w:tab w:val="left" w:pos="1680"/>
        </w:tabs>
        <w:adjustRightInd w:val="0"/>
        <w:spacing w:line="360" w:lineRule="auto"/>
        <w:jc w:val="left"/>
        <w:textAlignment w:val="baseline"/>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第一节    总则</w:t>
      </w:r>
    </w:p>
    <w:p w:rsidR="00261DFD" w:rsidRDefault="0077058C">
      <w:pPr>
        <w:tabs>
          <w:tab w:val="left" w:pos="1680"/>
        </w:tabs>
        <w:adjustRightInd w:val="0"/>
        <w:spacing w:line="360" w:lineRule="auto"/>
        <w:jc w:val="left"/>
        <w:textAlignment w:val="baseline"/>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1.1   说明</w:t>
      </w:r>
    </w:p>
    <w:p w:rsidR="00261DFD" w:rsidRDefault="0077058C">
      <w:pPr>
        <w:adjustRightInd w:val="0"/>
        <w:spacing w:line="360" w:lineRule="auto"/>
        <w:jc w:val="left"/>
        <w:textAlignment w:val="baseline"/>
        <w:rPr>
          <w:rFonts w:asciiTheme="minorEastAsia" w:hAnsiTheme="minorEastAsia" w:cstheme="minorEastAsia"/>
          <w:kern w:val="0"/>
          <w:sz w:val="24"/>
          <w:szCs w:val="24"/>
        </w:rPr>
      </w:pPr>
      <w:r>
        <w:rPr>
          <w:rFonts w:asciiTheme="minorEastAsia" w:hAnsiTheme="minorEastAsia" w:cstheme="minorEastAsia" w:hint="eastAsia"/>
          <w:kern w:val="0"/>
          <w:sz w:val="24"/>
          <w:szCs w:val="24"/>
        </w:rPr>
        <w:t>1.1.1本节须符合GB50217-2007《电力工程电缆设计规范》之有关规范。</w:t>
      </w:r>
    </w:p>
    <w:p w:rsidR="00261DFD" w:rsidRDefault="0077058C">
      <w:pPr>
        <w:adjustRightInd w:val="0"/>
        <w:spacing w:line="360" w:lineRule="auto"/>
        <w:jc w:val="left"/>
        <w:textAlignment w:val="baseline"/>
        <w:rPr>
          <w:rFonts w:asciiTheme="minorEastAsia" w:hAnsiTheme="minorEastAsia" w:cstheme="minorEastAsia"/>
          <w:kern w:val="0"/>
          <w:sz w:val="24"/>
          <w:szCs w:val="24"/>
        </w:rPr>
      </w:pPr>
      <w:r>
        <w:rPr>
          <w:rFonts w:asciiTheme="minorEastAsia" w:hAnsiTheme="minorEastAsia" w:cstheme="minorEastAsia" w:hint="eastAsia"/>
          <w:kern w:val="0"/>
          <w:sz w:val="24"/>
          <w:szCs w:val="24"/>
        </w:rPr>
        <w:t>1.1.2按下列规定提供完整的低压电缆线路系统。</w:t>
      </w:r>
    </w:p>
    <w:p w:rsidR="00261DFD" w:rsidRDefault="0077058C">
      <w:pPr>
        <w:adjustRightInd w:val="0"/>
        <w:spacing w:line="360" w:lineRule="auto"/>
        <w:jc w:val="left"/>
        <w:textAlignment w:val="baseline"/>
        <w:rPr>
          <w:rFonts w:asciiTheme="minorEastAsia" w:hAnsiTheme="minorEastAsia" w:cstheme="minorEastAsia"/>
          <w:kern w:val="0"/>
          <w:sz w:val="24"/>
          <w:szCs w:val="24"/>
        </w:rPr>
      </w:pPr>
      <w:r>
        <w:rPr>
          <w:rFonts w:asciiTheme="minorEastAsia" w:hAnsiTheme="minorEastAsia" w:cstheme="minorEastAsia" w:hint="eastAsia"/>
          <w:kern w:val="0"/>
          <w:sz w:val="24"/>
          <w:szCs w:val="24"/>
        </w:rPr>
        <w:t>1.1.3电缆的路径和最小额定载流量须按图所示。</w:t>
      </w:r>
    </w:p>
    <w:p w:rsidR="00261DFD" w:rsidRDefault="0077058C">
      <w:pPr>
        <w:tabs>
          <w:tab w:val="left" w:pos="1680"/>
        </w:tabs>
        <w:adjustRightInd w:val="0"/>
        <w:spacing w:line="360" w:lineRule="auto"/>
        <w:jc w:val="left"/>
        <w:textAlignment w:val="baseline"/>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1.2   保证质量的特殊要求</w:t>
      </w:r>
    </w:p>
    <w:p w:rsidR="00261DFD" w:rsidRDefault="0077058C">
      <w:pPr>
        <w:tabs>
          <w:tab w:val="left" w:pos="1680"/>
        </w:tabs>
        <w:adjustRightInd w:val="0"/>
        <w:spacing w:line="360" w:lineRule="auto"/>
        <w:jc w:val="left"/>
        <w:textAlignment w:val="baseline"/>
        <w:rPr>
          <w:rFonts w:asciiTheme="minorEastAsia" w:hAnsiTheme="minorEastAsia" w:cstheme="minorEastAsia"/>
          <w:caps/>
          <w:kern w:val="0"/>
          <w:sz w:val="24"/>
          <w:szCs w:val="24"/>
        </w:rPr>
      </w:pPr>
      <w:r>
        <w:rPr>
          <w:rFonts w:asciiTheme="minorEastAsia" w:hAnsiTheme="minorEastAsia" w:cstheme="minorEastAsia" w:hint="eastAsia"/>
          <w:caps/>
          <w:kern w:val="0"/>
          <w:sz w:val="24"/>
          <w:szCs w:val="24"/>
        </w:rPr>
        <w:t>1.2.1每一种规定的电缆型号须由认可的国家级测试机构证明其短路容量符合以上之规定。且所有产品须获得国家主管部门颁发的3C认证证书。</w:t>
      </w:r>
    </w:p>
    <w:p w:rsidR="00261DFD" w:rsidRDefault="0077058C">
      <w:pPr>
        <w:tabs>
          <w:tab w:val="left" w:pos="1680"/>
        </w:tabs>
        <w:adjustRightInd w:val="0"/>
        <w:spacing w:line="360" w:lineRule="auto"/>
        <w:jc w:val="left"/>
        <w:textAlignment w:val="baseline"/>
        <w:rPr>
          <w:rFonts w:asciiTheme="minorEastAsia" w:hAnsiTheme="minorEastAsia" w:cstheme="minorEastAsia"/>
          <w:caps/>
          <w:kern w:val="0"/>
          <w:sz w:val="24"/>
          <w:szCs w:val="24"/>
        </w:rPr>
      </w:pPr>
      <w:r>
        <w:rPr>
          <w:rFonts w:asciiTheme="minorEastAsia" w:hAnsiTheme="minorEastAsia" w:cstheme="minorEastAsia" w:hint="eastAsia"/>
          <w:caps/>
          <w:kern w:val="0"/>
          <w:sz w:val="24"/>
          <w:szCs w:val="24"/>
        </w:rPr>
        <w:t>1.2.2电缆的载流量和电压降须等于GB50217-2007《电力工程电缆设计规范》和当地之条件，即电缆成组校正因子，最高环境温度等。</w:t>
      </w:r>
    </w:p>
    <w:p w:rsidR="00261DFD" w:rsidRDefault="0077058C">
      <w:pPr>
        <w:tabs>
          <w:tab w:val="left" w:pos="1680"/>
        </w:tabs>
        <w:adjustRightInd w:val="0"/>
        <w:spacing w:line="360" w:lineRule="auto"/>
        <w:jc w:val="left"/>
        <w:textAlignment w:val="baseline"/>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1.3   资料呈审</w:t>
      </w:r>
    </w:p>
    <w:p w:rsidR="00261DFD" w:rsidRDefault="0077058C">
      <w:pPr>
        <w:adjustRightInd w:val="0"/>
        <w:spacing w:line="360" w:lineRule="auto"/>
        <w:jc w:val="left"/>
        <w:textAlignment w:val="baseline"/>
        <w:rPr>
          <w:rFonts w:asciiTheme="minorEastAsia" w:hAnsiTheme="minorEastAsia" w:cstheme="minorEastAsia"/>
          <w:kern w:val="0"/>
          <w:sz w:val="24"/>
          <w:szCs w:val="24"/>
        </w:rPr>
      </w:pPr>
      <w:r>
        <w:rPr>
          <w:rFonts w:asciiTheme="minorEastAsia" w:hAnsiTheme="minorEastAsia" w:cstheme="minorEastAsia" w:hint="eastAsia"/>
          <w:kern w:val="0"/>
          <w:sz w:val="24"/>
          <w:szCs w:val="24"/>
        </w:rPr>
        <w:t>在工程进行中的适当阶段，至少须报送下列文件供审批：</w:t>
      </w:r>
    </w:p>
    <w:p w:rsidR="00261DFD" w:rsidRDefault="0077058C">
      <w:pPr>
        <w:adjustRightInd w:val="0"/>
        <w:spacing w:line="360" w:lineRule="auto"/>
        <w:jc w:val="left"/>
        <w:textAlignment w:val="baseline"/>
        <w:rPr>
          <w:rFonts w:asciiTheme="minorEastAsia" w:hAnsiTheme="minorEastAsia" w:cstheme="minorEastAsia"/>
          <w:kern w:val="0"/>
          <w:sz w:val="24"/>
          <w:szCs w:val="24"/>
        </w:rPr>
      </w:pPr>
      <w:r>
        <w:rPr>
          <w:rFonts w:asciiTheme="minorEastAsia" w:hAnsiTheme="minorEastAsia" w:cstheme="minorEastAsia" w:hint="eastAsia"/>
          <w:caps/>
          <w:kern w:val="0"/>
          <w:sz w:val="24"/>
          <w:szCs w:val="24"/>
        </w:rPr>
        <w:t>1.3.1</w:t>
      </w:r>
      <w:r>
        <w:rPr>
          <w:rFonts w:asciiTheme="minorEastAsia" w:hAnsiTheme="minorEastAsia" w:cstheme="minorEastAsia" w:hint="eastAsia"/>
          <w:kern w:val="0"/>
          <w:sz w:val="24"/>
          <w:szCs w:val="24"/>
        </w:rPr>
        <w:t>详细的设备和部件表和制造厂商的数据包括制造厂商的型式试验证书及试验文件。</w:t>
      </w:r>
    </w:p>
    <w:p w:rsidR="00261DFD" w:rsidRDefault="0077058C">
      <w:pPr>
        <w:adjustRightInd w:val="0"/>
        <w:spacing w:line="360" w:lineRule="auto"/>
        <w:jc w:val="left"/>
        <w:textAlignment w:val="baseline"/>
        <w:rPr>
          <w:rFonts w:asciiTheme="minorEastAsia" w:hAnsiTheme="minorEastAsia" w:cstheme="minorEastAsia"/>
          <w:kern w:val="0"/>
          <w:sz w:val="24"/>
          <w:szCs w:val="24"/>
        </w:rPr>
      </w:pPr>
      <w:r>
        <w:rPr>
          <w:rFonts w:asciiTheme="minorEastAsia" w:hAnsiTheme="minorEastAsia" w:cstheme="minorEastAsia" w:hint="eastAsia"/>
          <w:kern w:val="0"/>
          <w:sz w:val="24"/>
          <w:szCs w:val="24"/>
        </w:rPr>
        <w:t>1.3.2经协调的电缆路径图，电缆在电缆桥架/梯架上的排列，电缆及电缆桥架/梯架之固定方法等。</w:t>
      </w:r>
    </w:p>
    <w:p w:rsidR="00261DFD" w:rsidRDefault="0077058C">
      <w:pPr>
        <w:adjustRightInd w:val="0"/>
        <w:spacing w:line="360" w:lineRule="auto"/>
        <w:jc w:val="left"/>
        <w:textAlignment w:val="baseline"/>
        <w:rPr>
          <w:rFonts w:asciiTheme="minorEastAsia" w:hAnsiTheme="minorEastAsia" w:cstheme="minorEastAsia"/>
          <w:kern w:val="0"/>
          <w:sz w:val="24"/>
          <w:szCs w:val="24"/>
        </w:rPr>
      </w:pPr>
      <w:r>
        <w:rPr>
          <w:rFonts w:asciiTheme="minorEastAsia" w:hAnsiTheme="minorEastAsia" w:cstheme="minorEastAsia" w:hint="eastAsia"/>
          <w:kern w:val="0"/>
          <w:sz w:val="24"/>
          <w:szCs w:val="24"/>
        </w:rPr>
        <w:t>1.3.3电缆直线接头和分支接头的安装方法。</w:t>
      </w:r>
    </w:p>
    <w:p w:rsidR="00261DFD" w:rsidRDefault="0077058C">
      <w:pPr>
        <w:adjustRightInd w:val="0"/>
        <w:spacing w:line="360" w:lineRule="auto"/>
        <w:jc w:val="left"/>
        <w:textAlignment w:val="baseline"/>
        <w:rPr>
          <w:rFonts w:asciiTheme="minorEastAsia" w:hAnsiTheme="minorEastAsia" w:cstheme="minorEastAsia"/>
          <w:kern w:val="0"/>
          <w:sz w:val="24"/>
          <w:szCs w:val="24"/>
        </w:rPr>
      </w:pPr>
      <w:r>
        <w:rPr>
          <w:rFonts w:asciiTheme="minorEastAsia" w:hAnsiTheme="minorEastAsia" w:cstheme="minorEastAsia" w:hint="eastAsia"/>
          <w:kern w:val="0"/>
          <w:sz w:val="24"/>
          <w:szCs w:val="24"/>
        </w:rPr>
        <w:t>1.3.4对建筑及结构之要求。</w:t>
      </w:r>
    </w:p>
    <w:p w:rsidR="00261DFD" w:rsidRDefault="0077058C">
      <w:pPr>
        <w:adjustRightInd w:val="0"/>
        <w:spacing w:line="360" w:lineRule="auto"/>
        <w:jc w:val="left"/>
        <w:textAlignment w:val="baseline"/>
        <w:rPr>
          <w:rFonts w:asciiTheme="minorEastAsia" w:hAnsiTheme="minorEastAsia" w:cstheme="minorEastAsia"/>
          <w:kern w:val="0"/>
          <w:sz w:val="24"/>
          <w:szCs w:val="24"/>
        </w:rPr>
      </w:pPr>
      <w:r>
        <w:rPr>
          <w:rFonts w:asciiTheme="minorEastAsia" w:hAnsiTheme="minorEastAsia" w:cstheme="minorEastAsia" w:hint="eastAsia"/>
          <w:b/>
          <w:bCs/>
          <w:kern w:val="0"/>
          <w:sz w:val="24"/>
          <w:szCs w:val="24"/>
        </w:rPr>
        <w:t xml:space="preserve">第二节技术条件  </w:t>
      </w:r>
    </w:p>
    <w:p w:rsidR="00261DFD" w:rsidRDefault="0077058C">
      <w:pPr>
        <w:tabs>
          <w:tab w:val="left" w:pos="1680"/>
        </w:tabs>
        <w:adjustRightInd w:val="0"/>
        <w:spacing w:line="360" w:lineRule="auto"/>
        <w:jc w:val="left"/>
        <w:textAlignment w:val="baseline"/>
        <w:rPr>
          <w:rFonts w:asciiTheme="minorEastAsia" w:hAnsiTheme="minorEastAsia" w:cstheme="minorEastAsia"/>
          <w:kern w:val="0"/>
          <w:sz w:val="24"/>
          <w:szCs w:val="24"/>
        </w:rPr>
      </w:pPr>
      <w:r>
        <w:rPr>
          <w:rFonts w:asciiTheme="minorEastAsia" w:hAnsiTheme="minorEastAsia" w:cstheme="minorEastAsia" w:hint="eastAsia"/>
          <w:kern w:val="0"/>
          <w:sz w:val="24"/>
          <w:szCs w:val="24"/>
        </w:rPr>
        <w:t>铜芯交联阻燃（耐火）聚乙烯绝缘耐火电缆 ZR(NH)-YJY</w:t>
      </w:r>
    </w:p>
    <w:p w:rsidR="00261DFD" w:rsidRDefault="0077058C">
      <w:pPr>
        <w:spacing w:line="360" w:lineRule="auto"/>
        <w:jc w:val="left"/>
        <w:rPr>
          <w:rFonts w:asciiTheme="minorEastAsia" w:hAnsiTheme="minorEastAsia" w:cstheme="minorEastAsia"/>
          <w:b/>
          <w:bCs/>
          <w:sz w:val="24"/>
          <w:szCs w:val="24"/>
        </w:rPr>
      </w:pPr>
      <w:r>
        <w:rPr>
          <w:rFonts w:asciiTheme="minorEastAsia" w:hAnsiTheme="minorEastAsia" w:cstheme="minorEastAsia" w:hint="eastAsia"/>
          <w:b/>
          <w:bCs/>
          <w:sz w:val="24"/>
          <w:szCs w:val="24"/>
        </w:rPr>
        <w:t>2.1   环境状况</w:t>
      </w:r>
    </w:p>
    <w:p w:rsidR="00261DFD" w:rsidRDefault="0077058C">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2.1.1海拔高度：  ≤1000m</w:t>
      </w:r>
    </w:p>
    <w:p w:rsidR="00261DFD" w:rsidRDefault="0077058C">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2.1.2 环境温度：最高月平均温度：+45 ℃；最低月平均温度：-25 ℃；</w:t>
      </w:r>
    </w:p>
    <w:p w:rsidR="00261DFD" w:rsidRDefault="0077058C">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最大日温差：+20℃</w:t>
      </w:r>
    </w:p>
    <w:p w:rsidR="00261DFD" w:rsidRDefault="0077058C">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2.1.3 相对湿度:日平均值：≤95%；月平均值 ≤ 90</w:t>
      </w:r>
    </w:p>
    <w:p w:rsidR="00261DFD" w:rsidRDefault="0077058C">
      <w:pPr>
        <w:spacing w:line="360" w:lineRule="auto"/>
        <w:jc w:val="left"/>
        <w:rPr>
          <w:rFonts w:asciiTheme="minorEastAsia" w:hAnsiTheme="minorEastAsia" w:cstheme="minorEastAsia"/>
          <w:b/>
          <w:bCs/>
          <w:sz w:val="24"/>
          <w:szCs w:val="24"/>
        </w:rPr>
      </w:pPr>
      <w:r>
        <w:rPr>
          <w:rFonts w:asciiTheme="minorEastAsia" w:hAnsiTheme="minorEastAsia" w:cstheme="minorEastAsia" w:hint="eastAsia"/>
          <w:b/>
          <w:bCs/>
          <w:sz w:val="24"/>
          <w:szCs w:val="24"/>
        </w:rPr>
        <w:t>2.2   使用条件</w:t>
      </w:r>
    </w:p>
    <w:p w:rsidR="00261DFD" w:rsidRDefault="0077058C">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2.2.1额定电压：0.6/1kv、额定频率：50Hz </w:t>
      </w:r>
    </w:p>
    <w:p w:rsidR="00261DFD" w:rsidRDefault="0077058C">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2.2.2敷设条件：桥架、竖井、穿管等各种敷设方式。 </w:t>
      </w:r>
    </w:p>
    <w:p w:rsidR="00261DFD" w:rsidRDefault="0077058C">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2.2.3导体长期工作温度：90℃。</w:t>
      </w:r>
    </w:p>
    <w:p w:rsidR="00261DFD" w:rsidRDefault="0077058C">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2.2.4导体短路温度</w:t>
      </w:r>
    </w:p>
    <w:p w:rsidR="00261DFD" w:rsidRDefault="0077058C">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短路温度不超过250℃，短路最长延续时间为5秒</w:t>
      </w:r>
    </w:p>
    <w:p w:rsidR="00261DFD" w:rsidRDefault="0077058C">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2.2.5电线、电缆使用寿命：不少于40年</w:t>
      </w:r>
    </w:p>
    <w:p w:rsidR="00261DFD" w:rsidRDefault="0077058C">
      <w:pPr>
        <w:spacing w:line="360" w:lineRule="auto"/>
        <w:jc w:val="left"/>
        <w:rPr>
          <w:rFonts w:asciiTheme="minorEastAsia" w:hAnsiTheme="minorEastAsia" w:cstheme="minorEastAsia"/>
          <w:b/>
          <w:bCs/>
          <w:sz w:val="24"/>
          <w:szCs w:val="24"/>
        </w:rPr>
      </w:pPr>
      <w:r>
        <w:rPr>
          <w:rFonts w:asciiTheme="minorEastAsia" w:hAnsiTheme="minorEastAsia" w:cstheme="minorEastAsia" w:hint="eastAsia"/>
          <w:b/>
          <w:bCs/>
          <w:sz w:val="24"/>
          <w:szCs w:val="24"/>
        </w:rPr>
        <w:t>2.3   标准规范</w:t>
      </w:r>
    </w:p>
    <w:p w:rsidR="00261DFD" w:rsidRDefault="0077058C">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设备的制造、试验和验收应符合但不限于如下标准：</w:t>
      </w:r>
    </w:p>
    <w:p w:rsidR="00261DFD" w:rsidRDefault="0077058C">
      <w:pPr>
        <w:spacing w:line="360" w:lineRule="auto"/>
        <w:jc w:val="left"/>
        <w:rPr>
          <w:rFonts w:asciiTheme="minorEastAsia" w:hAnsiTheme="minorEastAsia" w:cstheme="minorEastAsia"/>
          <w:sz w:val="24"/>
          <w:szCs w:val="24"/>
        </w:rPr>
      </w:pPr>
      <w:r>
        <w:rPr>
          <w:rFonts w:asciiTheme="minorEastAsia" w:hAnsiTheme="minorEastAsia" w:cstheme="minorEastAsia" w:hint="eastAsia"/>
          <w:kern w:val="0"/>
          <w:sz w:val="24"/>
          <w:szCs w:val="24"/>
        </w:rPr>
        <w:t xml:space="preserve">JGJ 16-2008 </w:t>
      </w:r>
      <w:r>
        <w:rPr>
          <w:rFonts w:asciiTheme="minorEastAsia" w:hAnsiTheme="minorEastAsia" w:cstheme="minorEastAsia" w:hint="eastAsia"/>
          <w:sz w:val="24"/>
          <w:szCs w:val="24"/>
        </w:rPr>
        <w:t>《民用建筑电气设计规范》</w:t>
      </w:r>
    </w:p>
    <w:p w:rsidR="00261DFD" w:rsidRDefault="0077058C">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GB/T12706-2008 《额定电压 35kV 及以下铜芯、铝芯塑料绝缘电力电缆》</w:t>
      </w:r>
    </w:p>
    <w:p w:rsidR="00261DFD" w:rsidRDefault="0077058C">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GB/T5023-2008  《额定电压 450V/750 V 及以下聚氯乙烯绝缘电缆》</w:t>
      </w:r>
    </w:p>
    <w:p w:rsidR="00261DFD" w:rsidRDefault="0077058C">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GB2951.19《电线电缆 燃烧试验方法》</w:t>
      </w:r>
    </w:p>
    <w:p w:rsidR="00261DFD" w:rsidRDefault="0077058C">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GB2951.23 《电线电缆 弯曲试验方法》</w:t>
      </w:r>
    </w:p>
    <w:p w:rsidR="00261DFD" w:rsidRDefault="0077058C">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GB/T2952-2008《电缆外护套》</w:t>
      </w:r>
    </w:p>
    <w:p w:rsidR="00261DFD" w:rsidRDefault="0077058C">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GB/T3956-97《电缆的导体》</w:t>
      </w:r>
    </w:p>
    <w:p w:rsidR="00261DFD" w:rsidRDefault="0077058C">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GB/T6995-2008《电线电缆标识标志方法》</w:t>
      </w:r>
    </w:p>
    <w:p w:rsidR="00261DFD" w:rsidRDefault="0077058C">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GB/T2951.1~10-97《电缆绝缘和护套材料通用试验方法》</w:t>
      </w:r>
    </w:p>
    <w:p w:rsidR="00261DFD" w:rsidRDefault="0077058C">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GB/T3048.1~16-94《电线电缆电性能试验方法》</w:t>
      </w:r>
    </w:p>
    <w:p w:rsidR="00261DFD" w:rsidRDefault="0077058C">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GB/T17650.1~2-98 《取自电缆或光缆的材料燃烧时释出气体的试验方法》</w:t>
      </w:r>
    </w:p>
    <w:p w:rsidR="00261DFD" w:rsidRDefault="0077058C">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JB 8144-95 《额定电压 26/35kV 及以下电力电缆附件基本技术要求》</w:t>
      </w:r>
    </w:p>
    <w:p w:rsidR="00261DFD" w:rsidRDefault="0077058C">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JB/T8137-99 《电线电缆包装盘》</w:t>
      </w:r>
    </w:p>
    <w:p w:rsidR="00261DFD" w:rsidRDefault="0077058C">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GB/T-17651.2-1998《在特定条件下燃烧的烟密度测定》</w:t>
      </w:r>
    </w:p>
    <w:p w:rsidR="00261DFD" w:rsidRDefault="0077058C">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GB/T17650.2-1998《电缆燃烧放出的气体的试验》</w:t>
      </w:r>
    </w:p>
    <w:p w:rsidR="00261DFD" w:rsidRDefault="0077058C">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GB/T19666-2005《阻燃和耐火电线电缆或光缆通则》</w:t>
      </w:r>
    </w:p>
    <w:p w:rsidR="00261DFD" w:rsidRDefault="0077058C">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制造商必须按ISO9001系列标准组织生产，对产品生产过程进行严格的质量控制，必须为原厂制造，</w:t>
      </w:r>
      <w:r>
        <w:rPr>
          <w:rFonts w:asciiTheme="minorEastAsia" w:hAnsiTheme="minorEastAsia" w:cstheme="minorEastAsia" w:hint="eastAsia"/>
          <w:kern w:val="0"/>
          <w:sz w:val="24"/>
          <w:szCs w:val="24"/>
        </w:rPr>
        <w:t>不接受OEM委托生产的产品</w:t>
      </w:r>
      <w:r>
        <w:rPr>
          <w:rFonts w:asciiTheme="minorEastAsia" w:hAnsiTheme="minorEastAsia" w:cstheme="minorEastAsia" w:hint="eastAsia"/>
          <w:sz w:val="24"/>
          <w:szCs w:val="24"/>
        </w:rPr>
        <w:t>。</w:t>
      </w:r>
    </w:p>
    <w:p w:rsidR="00261DFD" w:rsidRDefault="0077058C">
      <w:pPr>
        <w:spacing w:line="360" w:lineRule="auto"/>
        <w:jc w:val="left"/>
        <w:rPr>
          <w:rFonts w:asciiTheme="minorEastAsia" w:hAnsiTheme="minorEastAsia" w:cstheme="minorEastAsia"/>
          <w:b/>
          <w:bCs/>
          <w:sz w:val="24"/>
          <w:szCs w:val="24"/>
        </w:rPr>
      </w:pPr>
      <w:r>
        <w:rPr>
          <w:rFonts w:asciiTheme="minorEastAsia" w:hAnsiTheme="minorEastAsia" w:cstheme="minorEastAsia" w:hint="eastAsia"/>
          <w:b/>
          <w:bCs/>
          <w:sz w:val="24"/>
          <w:szCs w:val="24"/>
        </w:rPr>
        <w:t xml:space="preserve">2.4   结构要求 </w:t>
      </w:r>
    </w:p>
    <w:p w:rsidR="00261DFD" w:rsidRDefault="0077058C">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2.4.1导体</w:t>
      </w:r>
    </w:p>
    <w:p w:rsidR="00261DFD" w:rsidRDefault="0077058C">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应采用多股圆铜线（第 2 类导体）绞合紧压成圆型结构，紧压系数不低于 0.92， 导体表面光滑、无油污、无毛刺，以及凸起或断裂的单线。应采用优质无氧铜，纯度99.99%。</w:t>
      </w:r>
    </w:p>
    <w:p w:rsidR="00261DFD" w:rsidRDefault="0077058C">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2.4.2绝缘</w:t>
      </w:r>
    </w:p>
    <w:p w:rsidR="00261DFD" w:rsidRDefault="0077058C">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绝缘为交联阻燃（或耐火）聚乙烯材料，其性能符合相关标准要求。</w:t>
      </w:r>
    </w:p>
    <w:p w:rsidR="00261DFD" w:rsidRDefault="0077058C">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2.4.3 外护套</w:t>
      </w:r>
    </w:p>
    <w:p w:rsidR="00261DFD" w:rsidRDefault="0077058C">
      <w:pPr>
        <w:spacing w:line="360" w:lineRule="auto"/>
        <w:jc w:val="left"/>
        <w:rPr>
          <w:rFonts w:asciiTheme="minorEastAsia" w:hAnsiTheme="minorEastAsia" w:cstheme="minorEastAsia"/>
          <w:sz w:val="24"/>
          <w:szCs w:val="24"/>
        </w:rPr>
      </w:pPr>
      <w:r>
        <w:rPr>
          <w:rFonts w:asciiTheme="minorEastAsia" w:hAnsiTheme="minorEastAsia" w:cstheme="minorEastAsia" w:hint="eastAsia"/>
          <w:kern w:val="0"/>
          <w:sz w:val="24"/>
          <w:szCs w:val="24"/>
        </w:rPr>
        <w:t>阻燃（或耐火）聚乙烯护套材料采</w:t>
      </w:r>
      <w:r>
        <w:rPr>
          <w:rFonts w:asciiTheme="minorEastAsia" w:hAnsiTheme="minorEastAsia" w:cstheme="minorEastAsia" w:hint="eastAsia"/>
          <w:sz w:val="24"/>
          <w:szCs w:val="24"/>
        </w:rPr>
        <w:t>用高质量产品，标称厚度 按GB/T2952-2008的规定，最薄点厚度应不小于标称值的 80%。</w:t>
      </w:r>
    </w:p>
    <w:p w:rsidR="00261DFD" w:rsidRDefault="0077058C">
      <w:pPr>
        <w:spacing w:line="360" w:lineRule="auto"/>
        <w:jc w:val="left"/>
        <w:rPr>
          <w:rFonts w:asciiTheme="minorEastAsia" w:hAnsiTheme="minorEastAsia" w:cstheme="minorEastAsia"/>
          <w:b/>
          <w:bCs/>
          <w:sz w:val="24"/>
          <w:szCs w:val="24"/>
        </w:rPr>
      </w:pPr>
      <w:r>
        <w:rPr>
          <w:rFonts w:asciiTheme="minorEastAsia" w:hAnsiTheme="minorEastAsia" w:cstheme="minorEastAsia" w:hint="eastAsia"/>
          <w:b/>
          <w:bCs/>
          <w:sz w:val="24"/>
          <w:szCs w:val="24"/>
        </w:rPr>
        <w:t>2.5   性能要求</w:t>
      </w:r>
    </w:p>
    <w:p w:rsidR="00261DFD" w:rsidRDefault="0077058C">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2.5.1 电线、电缆性能</w:t>
      </w:r>
    </w:p>
    <w:p w:rsidR="00261DFD" w:rsidRDefault="0077058C">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电线、电缆具有阻燃（或耐火）等特性。电缆的绝缘必须通过90℃温水试验（绝缘电阻常数）</w:t>
      </w:r>
    </w:p>
    <w:p w:rsidR="00261DFD" w:rsidRDefault="0077058C">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2.5.2电线、电缆燃烧性能要求</w:t>
      </w:r>
    </w:p>
    <w:p w:rsidR="00261DFD" w:rsidRDefault="0077058C">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电缆燃烧时的阻燃性能满足 GB 12666.5-90 规定的 A 类成束电缆垂直燃烧试验。电线满足B 类要求。</w:t>
      </w:r>
    </w:p>
    <w:p w:rsidR="00261DFD" w:rsidRDefault="0077058C">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2.5.3耐火型电线电缆需通过GB/T19216.21-2003的耐火特性实验。</w:t>
      </w:r>
    </w:p>
    <w:p w:rsidR="00261DFD" w:rsidRDefault="0077058C">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2.5.4</w:t>
      </w:r>
      <w:r>
        <w:rPr>
          <w:rFonts w:asciiTheme="minorEastAsia" w:hAnsiTheme="minorEastAsia" w:cstheme="minorEastAsia" w:hint="eastAsia"/>
          <w:kern w:val="0"/>
          <w:sz w:val="24"/>
          <w:szCs w:val="24"/>
        </w:rPr>
        <w:t>须有近三年投标产品的全性能省级及以上部门出具的检测报告，</w:t>
      </w:r>
      <w:r>
        <w:rPr>
          <w:rFonts w:asciiTheme="minorEastAsia" w:hAnsiTheme="minorEastAsia" w:cstheme="minorEastAsia" w:hint="eastAsia"/>
          <w:sz w:val="24"/>
          <w:szCs w:val="24"/>
        </w:rPr>
        <w:t>提供两段符合</w:t>
      </w:r>
      <w:r>
        <w:rPr>
          <w:rFonts w:asciiTheme="minorEastAsia" w:hAnsiTheme="minorEastAsia" w:cstheme="minorEastAsia" w:hint="eastAsia"/>
          <w:kern w:val="0"/>
          <w:sz w:val="24"/>
          <w:szCs w:val="24"/>
        </w:rPr>
        <w:t>投标产品</w:t>
      </w:r>
      <w:r>
        <w:rPr>
          <w:rFonts w:asciiTheme="minorEastAsia" w:hAnsiTheme="minorEastAsia" w:cstheme="minorEastAsia" w:hint="eastAsia"/>
          <w:sz w:val="24"/>
          <w:szCs w:val="24"/>
        </w:rPr>
        <w:t>技术要求且带有制造商名称的样品</w:t>
      </w:r>
    </w:p>
    <w:p w:rsidR="00261DFD" w:rsidRDefault="0077058C">
      <w:pPr>
        <w:spacing w:line="360" w:lineRule="auto"/>
        <w:jc w:val="left"/>
        <w:rPr>
          <w:rFonts w:asciiTheme="minorEastAsia" w:hAnsiTheme="minorEastAsia" w:cstheme="minorEastAsia"/>
          <w:b/>
          <w:bCs/>
          <w:sz w:val="24"/>
          <w:szCs w:val="24"/>
        </w:rPr>
      </w:pPr>
      <w:r>
        <w:rPr>
          <w:rFonts w:asciiTheme="minorEastAsia" w:hAnsiTheme="minorEastAsia" w:cstheme="minorEastAsia" w:hint="eastAsia"/>
          <w:b/>
          <w:bCs/>
          <w:sz w:val="24"/>
          <w:szCs w:val="24"/>
        </w:rPr>
        <w:t>2.6包装及运输</w:t>
      </w:r>
    </w:p>
    <w:p w:rsidR="00261DFD" w:rsidRDefault="0077058C">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2.6.1电缆两端应采用合适的端帽密封以防止潮气侵入。电缆末端应充分保护，以防止在起吊和运输期间损坏。</w:t>
      </w:r>
    </w:p>
    <w:p w:rsidR="00261DFD" w:rsidRDefault="0077058C">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2.6.2成品电缆的护套表面应有生产厂家、电缆型号、额定电压、米标和生产年份等连续标记，标记应字迹清楚、容易辨认、耐擦。</w:t>
      </w:r>
    </w:p>
    <w:p w:rsidR="00261DFD" w:rsidRDefault="0077058C">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2.6.3每盘电缆均应附有合格证，盘上应清楚的标明厂家、电缆型号规格、电压等级、导体截面、毛重和净重、生产日期、长度以及正确的滚动方向。</w:t>
      </w:r>
    </w:p>
    <w:p w:rsidR="00261DFD" w:rsidRDefault="0077058C">
      <w:pPr>
        <w:tabs>
          <w:tab w:val="left" w:pos="1680"/>
        </w:tabs>
        <w:adjustRightInd w:val="0"/>
        <w:spacing w:line="360" w:lineRule="auto"/>
        <w:jc w:val="left"/>
        <w:textAlignment w:val="baseline"/>
        <w:rPr>
          <w:rFonts w:asciiTheme="minorEastAsia" w:hAnsiTheme="minorEastAsia" w:cstheme="minorEastAsia"/>
          <w:kern w:val="0"/>
          <w:sz w:val="24"/>
          <w:szCs w:val="24"/>
          <w:lang w:val="en-GB"/>
        </w:rPr>
      </w:pPr>
      <w:r>
        <w:rPr>
          <w:rFonts w:asciiTheme="minorEastAsia" w:hAnsiTheme="minorEastAsia" w:cstheme="minorEastAsia" w:hint="eastAsia"/>
          <w:kern w:val="0"/>
          <w:sz w:val="24"/>
          <w:szCs w:val="24"/>
          <w:lang w:val="en-GB"/>
        </w:rPr>
        <w:t>2.6.4 同时应符合以下要求</w:t>
      </w:r>
    </w:p>
    <w:p w:rsidR="00261DFD" w:rsidRDefault="0077058C">
      <w:pPr>
        <w:adjustRightInd w:val="0"/>
        <w:spacing w:line="360" w:lineRule="auto"/>
        <w:jc w:val="left"/>
        <w:textAlignment w:val="baseline"/>
        <w:rPr>
          <w:rFonts w:asciiTheme="minorEastAsia" w:hAnsiTheme="minorEastAsia" w:cstheme="minorEastAsia"/>
          <w:kern w:val="0"/>
          <w:sz w:val="24"/>
          <w:szCs w:val="24"/>
        </w:rPr>
      </w:pPr>
      <w:r>
        <w:rPr>
          <w:rFonts w:asciiTheme="minorEastAsia" w:hAnsiTheme="minorEastAsia" w:cstheme="minorEastAsia" w:hint="eastAsia"/>
          <w:caps/>
          <w:kern w:val="0"/>
          <w:sz w:val="24"/>
          <w:szCs w:val="24"/>
          <w:lang w:val="en-GB"/>
        </w:rPr>
        <w:t>2.6.4</w:t>
      </w:r>
      <w:r>
        <w:rPr>
          <w:rFonts w:asciiTheme="minorEastAsia" w:hAnsiTheme="minorEastAsia" w:cstheme="minorEastAsia" w:hint="eastAsia"/>
          <w:kern w:val="0"/>
          <w:sz w:val="24"/>
          <w:szCs w:val="24"/>
        </w:rPr>
        <w:t>.1此种型式的电缆须为600/1000V电压，铜芯。此种电缆须符合GB/T12706.1-2008《额定电压挤包绝缘电力电缆及附件 第一部分：额定电压1kV和3kV电缆》的要求。</w:t>
      </w:r>
    </w:p>
    <w:p w:rsidR="00261DFD" w:rsidRDefault="0077058C">
      <w:pPr>
        <w:adjustRightInd w:val="0"/>
        <w:spacing w:line="360" w:lineRule="auto"/>
        <w:jc w:val="left"/>
        <w:textAlignment w:val="baseline"/>
        <w:rPr>
          <w:rFonts w:asciiTheme="minorEastAsia" w:hAnsiTheme="minorEastAsia" w:cstheme="minorEastAsia"/>
          <w:kern w:val="0"/>
          <w:sz w:val="24"/>
          <w:szCs w:val="24"/>
        </w:rPr>
      </w:pPr>
      <w:r>
        <w:rPr>
          <w:rFonts w:asciiTheme="minorEastAsia" w:hAnsiTheme="minorEastAsia" w:cstheme="minorEastAsia" w:hint="eastAsia"/>
          <w:caps/>
          <w:kern w:val="0"/>
          <w:sz w:val="24"/>
          <w:szCs w:val="24"/>
          <w:lang w:val="en-GB"/>
        </w:rPr>
        <w:t>2.6.4</w:t>
      </w:r>
      <w:r>
        <w:rPr>
          <w:rFonts w:asciiTheme="minorEastAsia" w:hAnsiTheme="minorEastAsia" w:cstheme="minorEastAsia" w:hint="eastAsia"/>
          <w:kern w:val="0"/>
          <w:sz w:val="24"/>
          <w:szCs w:val="24"/>
        </w:rPr>
        <w:t>.2 阻燃测试须符合GB/T18380.3-2001《电缆在火焰条件下的燃烧试验 第三部分：成束电线电缆的燃烧试验方法》规定的标准。</w:t>
      </w:r>
    </w:p>
    <w:p w:rsidR="00261DFD" w:rsidRDefault="0077058C">
      <w:pPr>
        <w:tabs>
          <w:tab w:val="left" w:pos="1680"/>
        </w:tabs>
        <w:adjustRightInd w:val="0"/>
        <w:spacing w:line="360" w:lineRule="auto"/>
        <w:jc w:val="left"/>
        <w:textAlignment w:val="baseline"/>
        <w:rPr>
          <w:rFonts w:asciiTheme="minorEastAsia" w:hAnsiTheme="minorEastAsia" w:cstheme="minorEastAsia"/>
          <w:b/>
          <w:bCs/>
          <w:caps/>
          <w:kern w:val="0"/>
          <w:sz w:val="24"/>
          <w:szCs w:val="24"/>
        </w:rPr>
      </w:pPr>
      <w:r>
        <w:rPr>
          <w:rFonts w:asciiTheme="minorEastAsia" w:hAnsiTheme="minorEastAsia" w:cstheme="minorEastAsia" w:hint="eastAsia"/>
          <w:b/>
          <w:bCs/>
          <w:caps/>
          <w:kern w:val="0"/>
          <w:sz w:val="24"/>
          <w:szCs w:val="24"/>
        </w:rPr>
        <w:t>2.7   电缆之电缆终端头及其附件</w:t>
      </w:r>
    </w:p>
    <w:p w:rsidR="00261DFD" w:rsidRDefault="0077058C">
      <w:pPr>
        <w:adjustRightInd w:val="0"/>
        <w:spacing w:line="360" w:lineRule="auto"/>
        <w:jc w:val="left"/>
        <w:textAlignment w:val="baseline"/>
        <w:rPr>
          <w:rFonts w:asciiTheme="minorEastAsia" w:hAnsiTheme="minorEastAsia" w:cstheme="minorEastAsia"/>
          <w:kern w:val="0"/>
          <w:sz w:val="24"/>
          <w:szCs w:val="24"/>
        </w:rPr>
      </w:pPr>
      <w:r>
        <w:rPr>
          <w:rFonts w:asciiTheme="minorEastAsia" w:hAnsiTheme="minorEastAsia" w:cstheme="minorEastAsia" w:hint="eastAsia"/>
          <w:kern w:val="0"/>
          <w:sz w:val="24"/>
          <w:szCs w:val="24"/>
        </w:rPr>
        <w:t>2.7.1所有电缆进/出配电装置均须按照电缆规格的尺寸，要求配置紧固装置。</w:t>
      </w:r>
    </w:p>
    <w:p w:rsidR="00261DFD" w:rsidRDefault="0077058C">
      <w:pPr>
        <w:adjustRightInd w:val="0"/>
        <w:spacing w:line="360" w:lineRule="auto"/>
        <w:jc w:val="left"/>
        <w:textAlignment w:val="baseline"/>
        <w:rPr>
          <w:rFonts w:asciiTheme="minorEastAsia" w:hAnsiTheme="minorEastAsia" w:cstheme="minorEastAsia"/>
          <w:kern w:val="0"/>
          <w:sz w:val="24"/>
          <w:szCs w:val="24"/>
        </w:rPr>
      </w:pPr>
      <w:r>
        <w:rPr>
          <w:rFonts w:asciiTheme="minorEastAsia" w:hAnsiTheme="minorEastAsia" w:cstheme="minorEastAsia" w:hint="eastAsia"/>
          <w:kern w:val="0"/>
          <w:sz w:val="24"/>
          <w:szCs w:val="24"/>
        </w:rPr>
        <w:t>2.7.2所有电缆头的封套必须按电缆规格尺寸匹配，须紧裹电缆及其各条导线。</w:t>
      </w:r>
    </w:p>
    <w:p w:rsidR="00261DFD" w:rsidRDefault="0077058C">
      <w:pPr>
        <w:adjustRightInd w:val="0"/>
        <w:spacing w:line="360" w:lineRule="auto"/>
        <w:jc w:val="left"/>
        <w:textAlignment w:val="baseline"/>
        <w:rPr>
          <w:rFonts w:asciiTheme="minorEastAsia" w:hAnsiTheme="minorEastAsia" w:cstheme="minorEastAsia"/>
          <w:kern w:val="0"/>
          <w:sz w:val="24"/>
          <w:szCs w:val="24"/>
        </w:rPr>
      </w:pPr>
      <w:r>
        <w:rPr>
          <w:rFonts w:asciiTheme="minorEastAsia" w:hAnsiTheme="minorEastAsia" w:cstheme="minorEastAsia" w:hint="eastAsia"/>
          <w:kern w:val="0"/>
          <w:sz w:val="24"/>
          <w:szCs w:val="24"/>
        </w:rPr>
        <w:t>2.7.3电缆终端头须要未涂层的黄铜制成，并符合GB50217-2007《电力工程电缆设计规范》之要求进行制造并试验。</w:t>
      </w:r>
    </w:p>
    <w:p w:rsidR="00261DFD" w:rsidRDefault="0077058C">
      <w:pPr>
        <w:adjustRightInd w:val="0"/>
        <w:spacing w:line="360" w:lineRule="auto"/>
        <w:jc w:val="left"/>
        <w:textAlignment w:val="baseline"/>
        <w:rPr>
          <w:rFonts w:asciiTheme="minorEastAsia" w:hAnsiTheme="minorEastAsia" w:cstheme="minorEastAsia"/>
          <w:kern w:val="0"/>
          <w:sz w:val="24"/>
          <w:szCs w:val="24"/>
        </w:rPr>
      </w:pPr>
      <w:r>
        <w:rPr>
          <w:rFonts w:asciiTheme="minorEastAsia" w:hAnsiTheme="minorEastAsia" w:cstheme="minorEastAsia" w:hint="eastAsia"/>
          <w:kern w:val="0"/>
          <w:sz w:val="24"/>
          <w:szCs w:val="24"/>
        </w:rPr>
        <w:t>2.7.3铠装电缆之终端头须采取加强绝缘，密封防潮、防水及机械保护等措施，并使金属护套接地。黄铜终端密头螺帽须带锥形铠装线夹，其设计须确保每条铠装钢带/丝同等地担负接地连接的导电。非铠装电缆之终端密封头须经精密加工，使外护套与内护套间具有防水密封。</w:t>
      </w:r>
    </w:p>
    <w:p w:rsidR="00261DFD" w:rsidRDefault="0077058C">
      <w:pPr>
        <w:adjustRightInd w:val="0"/>
        <w:spacing w:line="360" w:lineRule="auto"/>
        <w:jc w:val="left"/>
        <w:textAlignment w:val="baseline"/>
        <w:rPr>
          <w:rFonts w:asciiTheme="minorEastAsia" w:hAnsiTheme="minorEastAsia" w:cstheme="minorEastAsia"/>
          <w:kern w:val="0"/>
          <w:sz w:val="24"/>
          <w:szCs w:val="24"/>
        </w:rPr>
      </w:pPr>
      <w:r>
        <w:rPr>
          <w:rFonts w:asciiTheme="minorEastAsia" w:hAnsiTheme="minorEastAsia" w:cstheme="minorEastAsia" w:hint="eastAsia"/>
          <w:kern w:val="0"/>
          <w:sz w:val="24"/>
          <w:szCs w:val="24"/>
        </w:rPr>
        <w:t>2.7.4每套电缆终端头须有黄铜螺帽锁定裸铜接地环片及阻燃聚乙烯绝缘护套管。接地环片须为扁平环形置于终端头及与之收紧，确保设备/接地环片与终端头间金属之接触。螺纹之啮合须不低于国标所规定的限度。聚乙烯绝缘护套管须完全遮盖终端头至电缆的外护套形成有效的密封。</w:t>
      </w:r>
    </w:p>
    <w:p w:rsidR="00261DFD" w:rsidRDefault="0077058C">
      <w:pPr>
        <w:tabs>
          <w:tab w:val="left" w:pos="1680"/>
        </w:tabs>
        <w:adjustRightInd w:val="0"/>
        <w:spacing w:line="360" w:lineRule="auto"/>
        <w:jc w:val="left"/>
        <w:textAlignment w:val="baseline"/>
        <w:rPr>
          <w:rFonts w:asciiTheme="minorEastAsia" w:hAnsiTheme="minorEastAsia" w:cstheme="minorEastAsia"/>
          <w:b/>
          <w:bCs/>
          <w:kern w:val="0"/>
          <w:sz w:val="24"/>
          <w:szCs w:val="24"/>
        </w:rPr>
      </w:pPr>
      <w:bookmarkStart w:id="0" w:name="_GoBack"/>
      <w:bookmarkEnd w:id="0"/>
      <w:r>
        <w:rPr>
          <w:rFonts w:asciiTheme="minorEastAsia" w:hAnsiTheme="minorEastAsia" w:cstheme="minorEastAsia" w:hint="eastAsia"/>
          <w:b/>
          <w:bCs/>
          <w:kern w:val="0"/>
          <w:sz w:val="24"/>
          <w:szCs w:val="24"/>
        </w:rPr>
        <w:t>2.8电缆测试及验收</w:t>
      </w:r>
    </w:p>
    <w:p w:rsidR="00261DFD" w:rsidRDefault="0077058C">
      <w:pPr>
        <w:adjustRightInd w:val="0"/>
        <w:spacing w:line="360" w:lineRule="auto"/>
        <w:jc w:val="left"/>
        <w:textAlignment w:val="baseline"/>
        <w:rPr>
          <w:rFonts w:asciiTheme="minorEastAsia" w:hAnsiTheme="minorEastAsia" w:cstheme="minorEastAsia"/>
          <w:kern w:val="0"/>
          <w:sz w:val="24"/>
          <w:szCs w:val="24"/>
        </w:rPr>
      </w:pPr>
      <w:r>
        <w:rPr>
          <w:rFonts w:asciiTheme="minorEastAsia" w:hAnsiTheme="minorEastAsia" w:cstheme="minorEastAsia" w:hint="eastAsia"/>
          <w:kern w:val="0"/>
          <w:sz w:val="24"/>
          <w:szCs w:val="24"/>
        </w:rPr>
        <w:t>以下为电缆验收时最低限度所须要的测试：</w:t>
      </w:r>
    </w:p>
    <w:p w:rsidR="00261DFD" w:rsidRDefault="0077058C">
      <w:pPr>
        <w:adjustRightInd w:val="0"/>
        <w:spacing w:line="360" w:lineRule="auto"/>
        <w:jc w:val="left"/>
        <w:textAlignment w:val="baseline"/>
        <w:rPr>
          <w:rFonts w:asciiTheme="minorEastAsia" w:hAnsiTheme="minorEastAsia" w:cstheme="minorEastAsia"/>
          <w:kern w:val="0"/>
          <w:sz w:val="24"/>
          <w:szCs w:val="24"/>
        </w:rPr>
      </w:pPr>
      <w:r>
        <w:rPr>
          <w:rFonts w:asciiTheme="minorEastAsia" w:hAnsiTheme="minorEastAsia" w:cstheme="minorEastAsia" w:hint="eastAsia"/>
          <w:kern w:val="0"/>
          <w:sz w:val="24"/>
          <w:szCs w:val="24"/>
        </w:rPr>
        <w:t>2.8.1连续性测试</w:t>
      </w:r>
    </w:p>
    <w:p w:rsidR="00261DFD" w:rsidRDefault="0077058C">
      <w:pPr>
        <w:adjustRightInd w:val="0"/>
        <w:spacing w:line="360" w:lineRule="auto"/>
        <w:jc w:val="left"/>
        <w:textAlignment w:val="baseline"/>
        <w:rPr>
          <w:rFonts w:asciiTheme="minorEastAsia" w:hAnsiTheme="minorEastAsia" w:cstheme="minorEastAsia"/>
          <w:kern w:val="0"/>
          <w:sz w:val="24"/>
          <w:szCs w:val="24"/>
        </w:rPr>
      </w:pPr>
      <w:r>
        <w:rPr>
          <w:rFonts w:asciiTheme="minorEastAsia" w:hAnsiTheme="minorEastAsia" w:cstheme="minorEastAsia" w:hint="eastAsia"/>
          <w:kern w:val="0"/>
          <w:sz w:val="24"/>
          <w:szCs w:val="24"/>
        </w:rPr>
        <w:t>每一保护导体，须作连续性测试。进行测试时，须在总线的位置把中性及保护导体互相连接，然后使用连续性试验器在每一用电位的地线与中性线之间进行检验，该处所显示的读数须接近零。</w:t>
      </w:r>
    </w:p>
    <w:p w:rsidR="00261DFD" w:rsidRDefault="0077058C">
      <w:pPr>
        <w:adjustRightInd w:val="0"/>
        <w:spacing w:line="360" w:lineRule="auto"/>
        <w:jc w:val="left"/>
        <w:textAlignment w:val="baseline"/>
        <w:rPr>
          <w:rFonts w:asciiTheme="minorEastAsia" w:hAnsiTheme="minorEastAsia" w:cstheme="minorEastAsia"/>
          <w:kern w:val="0"/>
          <w:sz w:val="24"/>
          <w:szCs w:val="24"/>
        </w:rPr>
      </w:pPr>
      <w:r>
        <w:rPr>
          <w:rFonts w:asciiTheme="minorEastAsia" w:hAnsiTheme="minorEastAsia" w:cstheme="minorEastAsia" w:hint="eastAsia"/>
          <w:kern w:val="0"/>
          <w:sz w:val="24"/>
          <w:szCs w:val="24"/>
        </w:rPr>
        <w:t>2.8.2耐压测试</w:t>
      </w:r>
    </w:p>
    <w:p w:rsidR="00261DFD" w:rsidRDefault="0077058C">
      <w:pPr>
        <w:adjustRightInd w:val="0"/>
        <w:spacing w:line="360" w:lineRule="auto"/>
        <w:jc w:val="left"/>
        <w:textAlignment w:val="baseline"/>
        <w:rPr>
          <w:rFonts w:asciiTheme="minorEastAsia" w:hAnsiTheme="minorEastAsia" w:cstheme="minorEastAsia"/>
          <w:kern w:val="0"/>
          <w:sz w:val="24"/>
          <w:szCs w:val="24"/>
        </w:rPr>
      </w:pPr>
      <w:r>
        <w:rPr>
          <w:rFonts w:asciiTheme="minorEastAsia" w:hAnsiTheme="minorEastAsia" w:cstheme="minorEastAsia" w:hint="eastAsia"/>
          <w:kern w:val="0"/>
          <w:sz w:val="24"/>
          <w:szCs w:val="24"/>
        </w:rPr>
        <w:t>耐压试验采用工频交流电压或直流电压。单芯屏蔽电缆的试验电压须施加在导体与金属屏蔽之间，时间为5分钟。对于分相屏蔽的多芯电缆，在每一相导体与金属层间施加试验电压5分钟。</w:t>
      </w:r>
    </w:p>
    <w:p w:rsidR="00261DFD" w:rsidRDefault="0077058C">
      <w:pPr>
        <w:adjustRightInd w:val="0"/>
        <w:spacing w:line="360" w:lineRule="auto"/>
        <w:jc w:val="left"/>
        <w:textAlignment w:val="baseline"/>
        <w:rPr>
          <w:rFonts w:asciiTheme="minorEastAsia" w:hAnsiTheme="minorEastAsia" w:cstheme="minorEastAsia"/>
          <w:kern w:val="0"/>
          <w:sz w:val="24"/>
          <w:szCs w:val="24"/>
        </w:rPr>
      </w:pPr>
      <w:r>
        <w:rPr>
          <w:rFonts w:asciiTheme="minorEastAsia" w:hAnsiTheme="minorEastAsia" w:cstheme="minorEastAsia" w:hint="eastAsia"/>
          <w:kern w:val="0"/>
          <w:sz w:val="24"/>
          <w:szCs w:val="24"/>
        </w:rPr>
        <w:t>2.8.3绝缘电阻测试</w:t>
      </w:r>
    </w:p>
    <w:p w:rsidR="00261DFD" w:rsidRDefault="0077058C">
      <w:pPr>
        <w:adjustRightInd w:val="0"/>
        <w:spacing w:line="360" w:lineRule="auto"/>
        <w:jc w:val="left"/>
        <w:textAlignment w:val="baseline"/>
        <w:rPr>
          <w:rFonts w:asciiTheme="minorEastAsia" w:hAnsiTheme="minorEastAsia" w:cstheme="minorEastAsia"/>
          <w:kern w:val="0"/>
          <w:sz w:val="24"/>
          <w:szCs w:val="24"/>
        </w:rPr>
      </w:pPr>
      <w:r>
        <w:rPr>
          <w:rFonts w:asciiTheme="minorEastAsia" w:hAnsiTheme="minorEastAsia" w:cstheme="minorEastAsia" w:hint="eastAsia"/>
          <w:kern w:val="0"/>
          <w:sz w:val="24"/>
          <w:szCs w:val="24"/>
        </w:rPr>
        <w:t>2.8.3.1使用合适的直流电绝缘试验器来量度绝缘电阻。小心确保测试中器具的绝缘能够抵受测试电压而不致损坏。</w:t>
      </w:r>
    </w:p>
    <w:p w:rsidR="00261DFD" w:rsidRDefault="0077058C">
      <w:pPr>
        <w:spacing w:line="360" w:lineRule="auto"/>
        <w:rPr>
          <w:rFonts w:ascii="宋体" w:eastAsia="宋体" w:hAnsi="宋体" w:cs="Arial"/>
          <w:sz w:val="28"/>
          <w:szCs w:val="28"/>
        </w:rPr>
      </w:pPr>
      <w:r>
        <w:rPr>
          <w:rFonts w:asciiTheme="minorEastAsia" w:hAnsiTheme="minorEastAsia" w:cstheme="minorEastAsia" w:hint="eastAsia"/>
          <w:sz w:val="24"/>
          <w:szCs w:val="24"/>
        </w:rPr>
        <w:t>2.8.3.2在量度所有连接至电源的任何一相或极的各导体，及所有连接至另一相或极的各导体，绝缘电阻的数值不能少于当地供电局要求。</w:t>
      </w:r>
    </w:p>
    <w:p w:rsidR="00261DFD" w:rsidRDefault="00261DFD">
      <w:pPr>
        <w:spacing w:line="360" w:lineRule="auto"/>
      </w:pPr>
    </w:p>
    <w:sectPr w:rsidR="00261DFD" w:rsidSect="00261DF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058C" w:rsidRDefault="0077058C" w:rsidP="002A585A">
      <w:r>
        <w:separator/>
      </w:r>
    </w:p>
  </w:endnote>
  <w:endnote w:type="continuationSeparator" w:id="1">
    <w:p w:rsidR="0077058C" w:rsidRDefault="0077058C" w:rsidP="002A58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058C" w:rsidRDefault="0077058C" w:rsidP="002A585A">
      <w:r>
        <w:separator/>
      </w:r>
    </w:p>
  </w:footnote>
  <w:footnote w:type="continuationSeparator" w:id="1">
    <w:p w:rsidR="0077058C" w:rsidRDefault="0077058C" w:rsidP="002A58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F5F1143"/>
    <w:rsid w:val="00261DFD"/>
    <w:rsid w:val="002A585A"/>
    <w:rsid w:val="0040261F"/>
    <w:rsid w:val="006B28F2"/>
    <w:rsid w:val="0077058C"/>
    <w:rsid w:val="2F5F1143"/>
    <w:rsid w:val="603805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1DF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A58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A585A"/>
    <w:rPr>
      <w:kern w:val="2"/>
      <w:sz w:val="18"/>
      <w:szCs w:val="18"/>
    </w:rPr>
  </w:style>
  <w:style w:type="paragraph" w:styleId="a4">
    <w:name w:val="footer"/>
    <w:basedOn w:val="a"/>
    <w:link w:val="Char0"/>
    <w:rsid w:val="002A585A"/>
    <w:pPr>
      <w:tabs>
        <w:tab w:val="center" w:pos="4153"/>
        <w:tab w:val="right" w:pos="8306"/>
      </w:tabs>
      <w:snapToGrid w:val="0"/>
      <w:jc w:val="left"/>
    </w:pPr>
    <w:rPr>
      <w:sz w:val="18"/>
      <w:szCs w:val="18"/>
    </w:rPr>
  </w:style>
  <w:style w:type="character" w:customStyle="1" w:styleId="Char0">
    <w:name w:val="页脚 Char"/>
    <w:basedOn w:val="a0"/>
    <w:link w:val="a4"/>
    <w:rsid w:val="002A585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438</Words>
  <Characters>2500</Characters>
  <Application>Microsoft Office Word</Application>
  <DocSecurity>0</DocSecurity>
  <Lines>20</Lines>
  <Paragraphs>5</Paragraphs>
  <ScaleCrop>false</ScaleCrop>
  <Company/>
  <LinksUpToDate>false</LinksUpToDate>
  <CharactersWithSpaces>2933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李之伟</cp:lastModifiedBy>
  <cp:revision>2</cp:revision>
  <dcterms:created xsi:type="dcterms:W3CDTF">2019-07-23T02:23:00Z</dcterms:created>
  <dcterms:modified xsi:type="dcterms:W3CDTF">2019-07-23T02:23:00Z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