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7A3" w14:textId="77777777" w:rsidR="00546BB8" w:rsidRDefault="00990566">
      <w:pPr>
        <w:pStyle w:val="a3"/>
        <w:widowControl/>
        <w:spacing w:before="75" w:beforeAutospacing="0" w:after="75" w:afterAutospacing="0" w:line="480" w:lineRule="atLeast"/>
        <w:jc w:val="center"/>
        <w:rPr>
          <w:rFonts w:ascii="sans-serif" w:eastAsia="sans-serif" w:hAnsi="sans-serif" w:cs="sans-serif"/>
          <w:color w:val="000000"/>
        </w:rPr>
      </w:pPr>
      <w:r>
        <w:rPr>
          <w:rStyle w:val="a4"/>
          <w:rFonts w:ascii="宋体" w:eastAsia="宋体" w:hAnsi="宋体" w:cs="宋体" w:hint="eastAsia"/>
          <w:color w:val="000000"/>
          <w:sz w:val="31"/>
          <w:szCs w:val="31"/>
        </w:rPr>
        <w:t>中建六局安装工程有限公司</w:t>
      </w:r>
    </w:p>
    <w:p w14:paraId="08B43967" w14:textId="755D8E4D" w:rsidR="00546BB8" w:rsidRDefault="00990566">
      <w:pPr>
        <w:pStyle w:val="a3"/>
        <w:widowControl/>
        <w:spacing w:before="75" w:beforeAutospacing="0" w:after="75" w:afterAutospacing="0" w:line="480" w:lineRule="atLeast"/>
        <w:jc w:val="center"/>
        <w:rPr>
          <w:rFonts w:ascii="sans-serif" w:eastAsia="sans-serif" w:hAnsi="sans-serif" w:cs="sans-serif"/>
          <w:color w:val="000000"/>
        </w:rPr>
      </w:pPr>
      <w:r>
        <w:rPr>
          <w:rStyle w:val="a4"/>
          <w:rFonts w:ascii="宋体" w:eastAsia="宋体" w:hAnsi="宋体" w:cs="宋体" w:hint="eastAsia"/>
          <w:color w:val="000000"/>
          <w:sz w:val="31"/>
          <w:szCs w:val="31"/>
        </w:rPr>
        <w:t>   </w:t>
      </w:r>
      <w:r w:rsidR="0053038C">
        <w:rPr>
          <w:rStyle w:val="a4"/>
          <w:rFonts w:ascii="宋体" w:eastAsia="宋体" w:hAnsi="宋体" w:cs="宋体" w:hint="eastAsia"/>
          <w:color w:val="000000"/>
          <w:sz w:val="31"/>
          <w:szCs w:val="31"/>
          <w:u w:val="single"/>
        </w:rPr>
        <w:t>中储粮天津仓储物流有限公司物流项目MEC</w:t>
      </w:r>
      <w:r>
        <w:rPr>
          <w:rStyle w:val="a4"/>
          <w:rFonts w:ascii="宋体" w:eastAsia="宋体" w:hAnsi="宋体" w:cs="宋体" w:hint="eastAsia"/>
          <w:color w:val="000000"/>
          <w:sz w:val="31"/>
          <w:szCs w:val="31"/>
          <w:u w:val="single"/>
        </w:rPr>
        <w:t>工程</w:t>
      </w:r>
      <w:r>
        <w:rPr>
          <w:rStyle w:val="a4"/>
          <w:rFonts w:ascii="宋体" w:eastAsia="宋体" w:hAnsi="宋体" w:cs="宋体" w:hint="eastAsia"/>
          <w:color w:val="000000"/>
          <w:sz w:val="31"/>
          <w:szCs w:val="31"/>
        </w:rPr>
        <w:t>项目</w:t>
      </w:r>
      <w:r>
        <w:rPr>
          <w:rStyle w:val="a4"/>
          <w:rFonts w:ascii="宋体" w:eastAsia="宋体" w:hAnsi="宋体" w:cs="宋体" w:hint="eastAsia"/>
          <w:color w:val="000000"/>
          <w:sz w:val="31"/>
          <w:szCs w:val="31"/>
          <w:u w:val="single"/>
        </w:rPr>
        <w:t> </w:t>
      </w:r>
      <w:r w:rsidR="00882440" w:rsidRPr="00882440">
        <w:rPr>
          <w:rStyle w:val="a4"/>
          <w:rFonts w:ascii="宋体" w:eastAsia="宋体" w:hAnsi="宋体" w:cs="宋体" w:hint="eastAsia"/>
          <w:color w:val="000000"/>
          <w:sz w:val="31"/>
          <w:szCs w:val="31"/>
          <w:u w:val="single"/>
        </w:rPr>
        <w:t>电缆</w:t>
      </w:r>
      <w:r w:rsidR="00C64ED4" w:rsidRPr="00882440">
        <w:rPr>
          <w:rStyle w:val="a4"/>
          <w:rFonts w:ascii="宋体" w:eastAsia="宋体" w:hAnsi="宋体" w:cs="宋体" w:hint="eastAsia"/>
          <w:color w:val="000000"/>
          <w:sz w:val="31"/>
          <w:szCs w:val="31"/>
          <w:u w:val="single"/>
        </w:rPr>
        <w:t xml:space="preserve"> </w:t>
      </w:r>
      <w:r>
        <w:rPr>
          <w:rStyle w:val="a4"/>
          <w:rFonts w:ascii="宋体" w:eastAsia="宋体" w:hAnsi="宋体" w:cs="宋体" w:hint="eastAsia"/>
          <w:color w:val="000000"/>
          <w:sz w:val="31"/>
          <w:szCs w:val="31"/>
          <w:u w:val="single"/>
        </w:rPr>
        <w:t>采购</w:t>
      </w:r>
    </w:p>
    <w:p w14:paraId="050AC816" w14:textId="77777777" w:rsidR="00546BB8" w:rsidRDefault="00990566">
      <w:pPr>
        <w:pStyle w:val="a3"/>
        <w:widowControl/>
        <w:spacing w:before="75" w:beforeAutospacing="0" w:after="75" w:afterAutospacing="0" w:line="480" w:lineRule="atLeast"/>
        <w:jc w:val="center"/>
        <w:rPr>
          <w:rFonts w:ascii="sans-serif" w:eastAsia="sans-serif" w:hAnsi="sans-serif" w:cs="sans-serif"/>
          <w:color w:val="000000"/>
        </w:rPr>
      </w:pPr>
      <w:r>
        <w:rPr>
          <w:rStyle w:val="a4"/>
          <w:rFonts w:ascii="宋体" w:eastAsia="宋体" w:hAnsi="宋体" w:cs="宋体" w:hint="eastAsia"/>
          <w:color w:val="000000"/>
          <w:sz w:val="31"/>
          <w:szCs w:val="31"/>
        </w:rPr>
        <w:t>招标公告</w:t>
      </w:r>
    </w:p>
    <w:p w14:paraId="09AAB928" w14:textId="42DC4ACC"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根据《中华人民共和国招投标法》等相关法律法规的有关规定，中建六局安装工程</w:t>
      </w:r>
      <w:r w:rsidRPr="0053038C">
        <w:rPr>
          <w:rFonts w:ascii="仿宋_GB2312" w:eastAsia="仿宋_GB2312" w:hAnsi="sans-serif" w:cs="仿宋_GB2312"/>
          <w:color w:val="000000"/>
        </w:rPr>
        <w:t>有限公司对</w:t>
      </w:r>
      <w:r w:rsidR="0053038C" w:rsidRPr="0053038C">
        <w:rPr>
          <w:rStyle w:val="a4"/>
          <w:rFonts w:ascii="宋体" w:eastAsia="宋体" w:hAnsi="宋体" w:cs="宋体" w:hint="eastAsia"/>
          <w:color w:val="000000"/>
          <w:u w:val="single"/>
        </w:rPr>
        <w:t>中储粮天津仓储物流有限公司物流项目MEC工程</w:t>
      </w:r>
      <w:r w:rsidRPr="0053038C">
        <w:rPr>
          <w:rStyle w:val="a4"/>
          <w:rFonts w:ascii="仿宋_GB2312" w:eastAsia="仿宋_GB2312" w:hAnsi="sans-serif" w:cs="仿宋_GB2312"/>
          <w:bCs/>
          <w:color w:val="000000"/>
          <w:u w:val="single"/>
        </w:rPr>
        <w:t>  </w:t>
      </w:r>
      <w:r w:rsidRPr="0053038C">
        <w:rPr>
          <w:rFonts w:ascii="仿宋_GB2312" w:eastAsia="仿宋_GB2312" w:hAnsi="sans-serif" w:cs="仿宋_GB2312"/>
          <w:color w:val="000000"/>
          <w:shd w:val="clear" w:color="auto" w:fill="FFFF00"/>
        </w:rPr>
        <w:t>工程所需</w:t>
      </w:r>
      <w:r w:rsidRPr="0053038C">
        <w:rPr>
          <w:rStyle w:val="a4"/>
          <w:rFonts w:ascii="仿宋_GB2312" w:eastAsia="仿宋_GB2312" w:hAnsi="sans-serif" w:cs="仿宋_GB2312"/>
          <w:color w:val="000000"/>
        </w:rPr>
        <w:t> </w:t>
      </w:r>
      <w:r w:rsidR="00882440">
        <w:rPr>
          <w:rStyle w:val="a4"/>
          <w:rFonts w:ascii="宋体" w:eastAsia="宋体" w:hAnsi="宋体" w:cs="宋体" w:hint="eastAsia"/>
          <w:color w:val="000000"/>
          <w:u w:val="single"/>
        </w:rPr>
        <w:t>电缆</w:t>
      </w:r>
      <w:r w:rsidR="00255A4E">
        <w:rPr>
          <w:rStyle w:val="a4"/>
          <w:rFonts w:ascii="宋体" w:eastAsia="宋体" w:hAnsi="宋体" w:cs="宋体" w:hint="eastAsia"/>
          <w:color w:val="000000"/>
          <w:u w:val="single"/>
        </w:rPr>
        <w:t xml:space="preserve"> </w:t>
      </w:r>
      <w:r>
        <w:rPr>
          <w:rFonts w:ascii="仿宋_GB2312" w:eastAsia="仿宋_GB2312" w:hAnsi="sans-serif" w:cs="仿宋_GB2312"/>
          <w:color w:val="000000"/>
        </w:rPr>
        <w:t>采购进行公开招标，诚邀符合资格要求、能提供优质服务的供应商参加投标及洽谈采购合作事宜。</w:t>
      </w:r>
    </w:p>
    <w:p w14:paraId="758DD9BE" w14:textId="77777777" w:rsidR="00546BB8" w:rsidRDefault="00990566" w:rsidP="00F258B8">
      <w:pPr>
        <w:pStyle w:val="a3"/>
        <w:widowControl/>
        <w:spacing w:before="75" w:beforeAutospacing="0" w:after="75" w:afterAutospacing="0"/>
        <w:ind w:firstLine="480"/>
        <w:rPr>
          <w:rFonts w:ascii="sans-serif" w:eastAsia="sans-serif" w:hAnsi="sans-serif" w:cs="sans-serif"/>
          <w:color w:val="000000"/>
        </w:rPr>
      </w:pPr>
      <w:r>
        <w:rPr>
          <w:rStyle w:val="a4"/>
          <w:rFonts w:ascii="仿宋_GB2312" w:eastAsia="仿宋_GB2312" w:hAnsi="sans-serif" w:cs="仿宋_GB2312"/>
          <w:color w:val="000000"/>
        </w:rPr>
        <w:t>一、工程概况</w:t>
      </w:r>
    </w:p>
    <w:p w14:paraId="5DE7404A" w14:textId="4545BFDE" w:rsidR="00546BB8" w:rsidRDefault="00990566" w:rsidP="00F258B8">
      <w:pPr>
        <w:pStyle w:val="a3"/>
        <w:widowControl/>
        <w:spacing w:before="75" w:beforeAutospacing="0" w:after="75" w:afterAutospacing="0"/>
        <w:ind w:firstLine="855"/>
        <w:rPr>
          <w:rFonts w:ascii="sans-serif" w:eastAsia="sans-serif" w:hAnsi="sans-serif" w:cs="sans-serif"/>
          <w:color w:val="000000"/>
        </w:rPr>
      </w:pPr>
      <w:r>
        <w:rPr>
          <w:rFonts w:ascii="仿宋_GB2312" w:eastAsia="仿宋_GB2312" w:hAnsi="sans-serif" w:cs="仿宋_GB2312"/>
          <w:color w:val="000000"/>
        </w:rPr>
        <w:t>1、工程名</w:t>
      </w:r>
      <w:r w:rsidRPr="0053038C">
        <w:rPr>
          <w:rFonts w:ascii="仿宋_GB2312" w:eastAsia="仿宋_GB2312" w:hAnsi="sans-serif" w:cs="仿宋_GB2312"/>
          <w:color w:val="000000"/>
          <w:shd w:val="clear" w:color="auto" w:fill="FFFF00"/>
        </w:rPr>
        <w:t>称：</w:t>
      </w:r>
      <w:r w:rsidR="0053038C">
        <w:rPr>
          <w:rStyle w:val="a4"/>
          <w:rFonts w:ascii="仿宋_GB2312" w:eastAsia="仿宋_GB2312" w:hAnsi="sans-serif" w:cs="仿宋_GB2312"/>
          <w:color w:val="000000"/>
          <w:u w:val="single"/>
        </w:rPr>
        <w:t> </w:t>
      </w:r>
      <w:r w:rsidR="0053038C" w:rsidRPr="0053038C">
        <w:rPr>
          <w:rStyle w:val="a4"/>
          <w:rFonts w:ascii="宋体" w:eastAsia="宋体" w:hAnsi="宋体" w:cs="宋体" w:hint="eastAsia"/>
          <w:color w:val="000000"/>
          <w:u w:val="single"/>
        </w:rPr>
        <w:t>中储粮天津仓储物流有限公司物流项目MEC工程</w:t>
      </w:r>
      <w:r w:rsidR="00882440">
        <w:rPr>
          <w:rStyle w:val="a4"/>
          <w:rFonts w:ascii="宋体" w:eastAsia="宋体" w:hAnsi="宋体" w:cs="宋体" w:hint="eastAsia"/>
          <w:color w:val="000000"/>
          <w:u w:val="single"/>
        </w:rPr>
        <w:t>电缆</w:t>
      </w:r>
      <w:r w:rsidR="00083F1A">
        <w:rPr>
          <w:rStyle w:val="a4"/>
          <w:rFonts w:ascii="宋体" w:eastAsia="宋体" w:hAnsi="宋体" w:cs="宋体" w:hint="eastAsia"/>
          <w:color w:val="000000"/>
          <w:u w:val="single"/>
        </w:rPr>
        <w:t>采购</w:t>
      </w:r>
      <w:r w:rsidR="0053038C" w:rsidRPr="0053038C">
        <w:rPr>
          <w:rStyle w:val="a4"/>
          <w:rFonts w:ascii="宋体" w:eastAsia="宋体" w:hAnsi="宋体" w:cs="宋体" w:hint="eastAsia"/>
          <w:color w:val="000000"/>
          <w:u w:val="single"/>
        </w:rPr>
        <w:t> </w:t>
      </w:r>
    </w:p>
    <w:p w14:paraId="0B9A30E0" w14:textId="77777777" w:rsidR="00546BB8" w:rsidRDefault="00990566" w:rsidP="00F258B8">
      <w:pPr>
        <w:pStyle w:val="a3"/>
        <w:widowControl/>
        <w:spacing w:before="75" w:beforeAutospacing="0" w:after="75" w:afterAutospacing="0"/>
        <w:ind w:firstLine="855"/>
        <w:rPr>
          <w:rFonts w:ascii="sans-serif" w:eastAsia="sans-serif" w:hAnsi="sans-serif" w:cs="sans-serif"/>
          <w:color w:val="000000"/>
        </w:rPr>
      </w:pPr>
      <w:r>
        <w:rPr>
          <w:rFonts w:ascii="仿宋_GB2312" w:eastAsia="仿宋_GB2312" w:hAnsi="sans-serif" w:cs="仿宋_GB2312"/>
          <w:color w:val="000000"/>
        </w:rPr>
        <w:t>2、工程地</w:t>
      </w:r>
      <w:r>
        <w:rPr>
          <w:rFonts w:ascii="仿宋_GB2312" w:eastAsia="仿宋_GB2312" w:hAnsi="sans-serif" w:cs="仿宋_GB2312"/>
          <w:color w:val="000000"/>
          <w:shd w:val="clear" w:color="auto" w:fill="FFFF00"/>
        </w:rPr>
        <w:t>址：</w:t>
      </w:r>
      <w:r>
        <w:rPr>
          <w:rStyle w:val="a4"/>
          <w:rFonts w:ascii="仿宋_GB2312" w:eastAsia="仿宋_GB2312" w:hAnsi="sans-serif" w:cs="仿宋_GB2312"/>
          <w:color w:val="000000"/>
          <w:u w:val="single"/>
        </w:rPr>
        <w:t>  </w:t>
      </w:r>
      <w:r w:rsidR="0053038C">
        <w:rPr>
          <w:rStyle w:val="a4"/>
          <w:rFonts w:ascii="仿宋_GB2312" w:eastAsia="仿宋_GB2312" w:hAnsi="sans-serif" w:cs="仿宋_GB2312" w:hint="eastAsia"/>
          <w:color w:val="000000"/>
          <w:u w:val="single"/>
        </w:rPr>
        <w:t>天津</w:t>
      </w:r>
      <w:r>
        <w:rPr>
          <w:rStyle w:val="a4"/>
          <w:rFonts w:ascii="仿宋_GB2312" w:eastAsia="仿宋_GB2312" w:hAnsi="sans-serif" w:cs="仿宋_GB2312"/>
          <w:color w:val="000000"/>
          <w:u w:val="single"/>
        </w:rPr>
        <w:t>                           </w:t>
      </w:r>
    </w:p>
    <w:p w14:paraId="3551BA9F" w14:textId="084DC776" w:rsidR="00546BB8" w:rsidRDefault="00990566" w:rsidP="00F258B8">
      <w:pPr>
        <w:pStyle w:val="a3"/>
        <w:widowControl/>
        <w:spacing w:before="75" w:beforeAutospacing="0" w:after="75" w:afterAutospacing="0"/>
        <w:ind w:firstLine="855"/>
        <w:rPr>
          <w:rFonts w:ascii="sans-serif" w:eastAsia="sans-serif" w:hAnsi="sans-serif" w:cs="sans-serif"/>
          <w:color w:val="000000"/>
        </w:rPr>
      </w:pPr>
      <w:r>
        <w:rPr>
          <w:rFonts w:ascii="仿宋_GB2312" w:eastAsia="仿宋_GB2312" w:hAnsi="sans-serif" w:cs="仿宋_GB2312"/>
          <w:color w:val="000000"/>
        </w:rPr>
        <w:t>3、工程简</w:t>
      </w:r>
      <w:r>
        <w:rPr>
          <w:rFonts w:ascii="仿宋_GB2312" w:eastAsia="仿宋_GB2312" w:hAnsi="sans-serif" w:cs="仿宋_GB2312"/>
          <w:color w:val="000000"/>
          <w:shd w:val="clear" w:color="auto" w:fill="FFFF00"/>
        </w:rPr>
        <w:t>述：</w:t>
      </w:r>
      <w:r w:rsidR="00882440">
        <w:rPr>
          <w:rStyle w:val="a4"/>
          <w:rFonts w:ascii="宋体" w:eastAsia="宋体" w:hAnsi="宋体" w:cs="宋体" w:hint="eastAsia"/>
          <w:color w:val="000000"/>
          <w:u w:val="single"/>
        </w:rPr>
        <w:t>电缆1批</w:t>
      </w:r>
      <w:r>
        <w:rPr>
          <w:rStyle w:val="a4"/>
          <w:rFonts w:ascii="仿宋_GB2312" w:eastAsia="仿宋_GB2312" w:hAnsi="sans-serif" w:cs="仿宋_GB2312"/>
          <w:color w:val="000000"/>
          <w:u w:val="single"/>
        </w:rPr>
        <w:t>  </w:t>
      </w:r>
    </w:p>
    <w:p w14:paraId="1B7136E9" w14:textId="77777777" w:rsidR="00546BB8" w:rsidRDefault="00990566" w:rsidP="00F258B8">
      <w:pPr>
        <w:pStyle w:val="a3"/>
        <w:widowControl/>
        <w:spacing w:before="75" w:beforeAutospacing="0" w:after="75" w:afterAutospacing="0"/>
        <w:ind w:firstLine="480"/>
        <w:rPr>
          <w:rFonts w:ascii="sans-serif" w:eastAsia="sans-serif" w:hAnsi="sans-serif" w:cs="sans-serif"/>
          <w:color w:val="000000"/>
        </w:rPr>
      </w:pPr>
      <w:r>
        <w:rPr>
          <w:rStyle w:val="a4"/>
          <w:rFonts w:ascii="仿宋_GB2312" w:eastAsia="仿宋_GB2312" w:hAnsi="sans-serif" w:cs="仿宋_GB2312"/>
          <w:color w:val="000000"/>
          <w:u w:val="single"/>
        </w:rPr>
        <w:t>二、招标主体</w:t>
      </w:r>
    </w:p>
    <w:p w14:paraId="6154579E" w14:textId="77777777" w:rsidR="00546BB8" w:rsidRDefault="00990566" w:rsidP="00F258B8">
      <w:pPr>
        <w:pStyle w:val="a3"/>
        <w:widowControl/>
        <w:spacing w:before="75" w:beforeAutospacing="0" w:after="75" w:afterAutospacing="0"/>
        <w:ind w:firstLine="480"/>
        <w:rPr>
          <w:rFonts w:ascii="sans-serif" w:eastAsia="sans-serif" w:hAnsi="sans-serif" w:cs="sans-serif"/>
          <w:color w:val="000000"/>
        </w:rPr>
      </w:pPr>
      <w:r>
        <w:rPr>
          <w:rFonts w:ascii="仿宋_GB2312" w:eastAsia="仿宋_GB2312" w:hAnsi="sans-serif" w:cs="仿宋_GB2312"/>
          <w:color w:val="000000"/>
        </w:rPr>
        <w:t>中建六局安装工程有限公司</w:t>
      </w:r>
    </w:p>
    <w:p w14:paraId="7BB23378"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Style w:val="a4"/>
          <w:rFonts w:ascii="仿宋_GB2312" w:eastAsia="仿宋_GB2312" w:hAnsi="sans-serif" w:cs="仿宋_GB2312"/>
          <w:color w:val="000000"/>
        </w:rPr>
        <w:t>三、招标内容</w:t>
      </w:r>
    </w:p>
    <w:p w14:paraId="7E6D7215" w14:textId="77777777" w:rsidR="00546BB8" w:rsidRDefault="00990566">
      <w:pPr>
        <w:pStyle w:val="a3"/>
        <w:widowControl/>
        <w:spacing w:before="75" w:beforeAutospacing="0" w:after="75" w:afterAutospacing="0" w:line="435" w:lineRule="atLeast"/>
        <w:ind w:firstLine="855"/>
        <w:rPr>
          <w:rFonts w:ascii="sans-serif" w:eastAsia="sans-serif" w:hAnsi="sans-serif" w:cs="sans-serif"/>
          <w:color w:val="000000"/>
        </w:rPr>
      </w:pPr>
      <w:r>
        <w:rPr>
          <w:rFonts w:ascii="仿宋_GB2312" w:eastAsia="仿宋_GB2312" w:hAnsi="sans-serif" w:cs="仿宋_GB2312"/>
          <w:color w:val="000000"/>
          <w:shd w:val="clear" w:color="auto" w:fill="FFFF00"/>
        </w:rPr>
        <w:t>物资（或设备）名称及型号：（或见附表）</w:t>
      </w:r>
    </w:p>
    <w:tbl>
      <w:tblPr>
        <w:tblW w:w="9212" w:type="dxa"/>
        <w:tblLayout w:type="fixed"/>
        <w:tblCellMar>
          <w:top w:w="15" w:type="dxa"/>
          <w:left w:w="15" w:type="dxa"/>
          <w:bottom w:w="15" w:type="dxa"/>
          <w:right w:w="15" w:type="dxa"/>
        </w:tblCellMar>
        <w:tblLook w:val="04A0" w:firstRow="1" w:lastRow="0" w:firstColumn="1" w:lastColumn="0" w:noHBand="0" w:noVBand="1"/>
      </w:tblPr>
      <w:tblGrid>
        <w:gridCol w:w="707"/>
        <w:gridCol w:w="1241"/>
        <w:gridCol w:w="1843"/>
        <w:gridCol w:w="653"/>
        <w:gridCol w:w="831"/>
        <w:gridCol w:w="1634"/>
        <w:gridCol w:w="2303"/>
      </w:tblGrid>
      <w:tr w:rsidR="00FC237A" w14:paraId="302C1C5A" w14:textId="77777777" w:rsidTr="00B841AC">
        <w:trPr>
          <w:trHeight w:val="605"/>
        </w:trPr>
        <w:tc>
          <w:tcPr>
            <w:tcW w:w="707" w:type="dxa"/>
            <w:tcBorders>
              <w:top w:val="single" w:sz="6" w:space="0" w:color="auto"/>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14:paraId="47BE9A9F" w14:textId="77777777" w:rsidR="00FC237A" w:rsidRDefault="00FC237A">
            <w:pPr>
              <w:pStyle w:val="a3"/>
              <w:widowControl/>
              <w:spacing w:beforeAutospacing="0" w:afterAutospacing="0"/>
              <w:jc w:val="center"/>
            </w:pPr>
            <w:r>
              <w:rPr>
                <w:rFonts w:ascii="仿宋_GB2312" w:eastAsia="仿宋_GB2312" w:hAnsi="sans-serif" w:cs="仿宋_GB2312"/>
                <w:color w:val="000000"/>
              </w:rPr>
              <w:t>序号</w:t>
            </w:r>
          </w:p>
        </w:tc>
        <w:tc>
          <w:tcPr>
            <w:tcW w:w="1241"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763E9D80" w14:textId="77777777" w:rsidR="00FC237A" w:rsidRDefault="00FC237A">
            <w:pPr>
              <w:pStyle w:val="a3"/>
              <w:widowControl/>
              <w:spacing w:beforeAutospacing="0" w:afterAutospacing="0"/>
              <w:jc w:val="center"/>
            </w:pPr>
            <w:r>
              <w:rPr>
                <w:rFonts w:ascii="仿宋_GB2312" w:eastAsia="仿宋_GB2312" w:hAnsi="sans-serif" w:cs="仿宋_GB2312"/>
                <w:color w:val="000000"/>
              </w:rPr>
              <w:t>物资/设备名称</w:t>
            </w:r>
          </w:p>
        </w:tc>
        <w:tc>
          <w:tcPr>
            <w:tcW w:w="1843"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5B2D2C3D" w14:textId="77777777" w:rsidR="00FC237A" w:rsidRDefault="00FC237A">
            <w:pPr>
              <w:pStyle w:val="a3"/>
              <w:widowControl/>
              <w:spacing w:beforeAutospacing="0" w:afterAutospacing="0"/>
              <w:jc w:val="center"/>
            </w:pPr>
            <w:r>
              <w:rPr>
                <w:rFonts w:ascii="仿宋_GB2312" w:eastAsia="仿宋_GB2312" w:hAnsi="sans-serif" w:cs="仿宋_GB2312"/>
                <w:color w:val="000000"/>
              </w:rPr>
              <w:t>规格型号</w:t>
            </w:r>
          </w:p>
        </w:tc>
        <w:tc>
          <w:tcPr>
            <w:tcW w:w="653"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6F06F9FF" w14:textId="77777777" w:rsidR="00FC237A" w:rsidRDefault="00FC237A">
            <w:pPr>
              <w:pStyle w:val="a3"/>
              <w:widowControl/>
              <w:spacing w:beforeAutospacing="0" w:afterAutospacing="0"/>
              <w:jc w:val="center"/>
            </w:pPr>
            <w:r>
              <w:rPr>
                <w:rFonts w:ascii="仿宋_GB2312" w:eastAsia="仿宋_GB2312" w:hAnsi="sans-serif" w:cs="仿宋_GB2312"/>
                <w:color w:val="000000"/>
              </w:rPr>
              <w:t>单位</w:t>
            </w:r>
          </w:p>
        </w:tc>
        <w:tc>
          <w:tcPr>
            <w:tcW w:w="831"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79B1A3AB" w14:textId="77777777" w:rsidR="00FC237A" w:rsidRDefault="00FC237A">
            <w:pPr>
              <w:pStyle w:val="a3"/>
              <w:widowControl/>
              <w:spacing w:beforeAutospacing="0" w:afterAutospacing="0"/>
              <w:jc w:val="center"/>
            </w:pPr>
            <w:r>
              <w:rPr>
                <w:rFonts w:ascii="仿宋_GB2312" w:eastAsia="仿宋_GB2312" w:hAnsi="sans-serif" w:cs="仿宋_GB2312"/>
                <w:color w:val="000000"/>
              </w:rPr>
              <w:t>数量</w:t>
            </w:r>
          </w:p>
        </w:tc>
        <w:tc>
          <w:tcPr>
            <w:tcW w:w="1634"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2EE0D706" w14:textId="77777777" w:rsidR="00FC237A" w:rsidRDefault="00FC237A">
            <w:pPr>
              <w:pStyle w:val="a3"/>
              <w:widowControl/>
              <w:spacing w:beforeAutospacing="0" w:afterAutospacing="0"/>
              <w:jc w:val="center"/>
            </w:pPr>
            <w:r>
              <w:rPr>
                <w:rFonts w:ascii="仿宋_GB2312" w:eastAsia="仿宋_GB2312" w:hAnsi="sans-serif" w:cs="仿宋_GB2312"/>
                <w:color w:val="000000"/>
              </w:rPr>
              <w:t>品牌</w:t>
            </w:r>
          </w:p>
        </w:tc>
        <w:tc>
          <w:tcPr>
            <w:tcW w:w="2303"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02A5DD6C" w14:textId="77777777" w:rsidR="00FC237A" w:rsidRDefault="00FC237A">
            <w:pPr>
              <w:pStyle w:val="a3"/>
              <w:widowControl/>
              <w:spacing w:beforeAutospacing="0" w:afterAutospacing="0"/>
              <w:jc w:val="center"/>
            </w:pPr>
            <w:r>
              <w:rPr>
                <w:rFonts w:ascii="仿宋_GB2312" w:eastAsia="仿宋_GB2312" w:hAnsi="sans-serif" w:cs="仿宋_GB2312"/>
                <w:color w:val="000000"/>
              </w:rPr>
              <w:t>备注</w:t>
            </w:r>
          </w:p>
        </w:tc>
      </w:tr>
      <w:tr w:rsidR="00F02C53" w14:paraId="52783CBF" w14:textId="77777777" w:rsidTr="00B841AC">
        <w:trPr>
          <w:trHeight w:val="605"/>
        </w:trPr>
        <w:tc>
          <w:tcPr>
            <w:tcW w:w="70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748714E" w14:textId="4820AD9E"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1</w:t>
            </w:r>
          </w:p>
        </w:tc>
        <w:tc>
          <w:tcPr>
            <w:tcW w:w="124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12F8831" w14:textId="34B78B14"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电缆</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78884E3" w14:textId="50B01A73"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ZR-YJV-4*2.5</w:t>
            </w:r>
          </w:p>
        </w:tc>
        <w:tc>
          <w:tcPr>
            <w:tcW w:w="65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B5EBE14" w14:textId="09946E97"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米</w:t>
            </w:r>
          </w:p>
        </w:tc>
        <w:tc>
          <w:tcPr>
            <w:tcW w:w="83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CAEAEED" w14:textId="1E6346F6"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3200</w:t>
            </w:r>
          </w:p>
        </w:tc>
        <w:tc>
          <w:tcPr>
            <w:tcW w:w="1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47993A3" w14:textId="77777777"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中储粮系统合格供应商</w:t>
            </w:r>
          </w:p>
        </w:tc>
        <w:tc>
          <w:tcPr>
            <w:tcW w:w="23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721B061" w14:textId="0E3EB0F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国标</w:t>
            </w:r>
          </w:p>
        </w:tc>
      </w:tr>
      <w:tr w:rsidR="00F02C53" w14:paraId="141F57ED" w14:textId="77777777" w:rsidTr="00B841AC">
        <w:trPr>
          <w:trHeight w:val="605"/>
        </w:trPr>
        <w:tc>
          <w:tcPr>
            <w:tcW w:w="70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963150D" w14:textId="28B15E71"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2</w:t>
            </w:r>
          </w:p>
        </w:tc>
        <w:tc>
          <w:tcPr>
            <w:tcW w:w="124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92B548A" w14:textId="005F435B"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电缆</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E56EA2D" w14:textId="0EF3A13F"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ZR-YJV-4*10</w:t>
            </w:r>
          </w:p>
        </w:tc>
        <w:tc>
          <w:tcPr>
            <w:tcW w:w="65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762BB74" w14:textId="61A6165E"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米</w:t>
            </w:r>
          </w:p>
        </w:tc>
        <w:tc>
          <w:tcPr>
            <w:tcW w:w="83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1BE3BC3" w14:textId="3BB50D8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1000</w:t>
            </w:r>
          </w:p>
        </w:tc>
        <w:tc>
          <w:tcPr>
            <w:tcW w:w="1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A0793E4" w14:textId="4EA92E20"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中储粮系统合格供应商</w:t>
            </w:r>
          </w:p>
        </w:tc>
        <w:tc>
          <w:tcPr>
            <w:tcW w:w="23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FC14274" w14:textId="4FA65A86"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国标</w:t>
            </w:r>
          </w:p>
        </w:tc>
      </w:tr>
      <w:tr w:rsidR="00F02C53" w14:paraId="597B410E" w14:textId="77777777" w:rsidTr="00B841AC">
        <w:trPr>
          <w:trHeight w:val="605"/>
        </w:trPr>
        <w:tc>
          <w:tcPr>
            <w:tcW w:w="70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5B13DB8" w14:textId="3780D8F0"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3</w:t>
            </w:r>
          </w:p>
        </w:tc>
        <w:tc>
          <w:tcPr>
            <w:tcW w:w="124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997709" w14:textId="61A7994D"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电缆</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9788124" w14:textId="337D9DD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ZR-YJV-4*16</w:t>
            </w:r>
          </w:p>
        </w:tc>
        <w:tc>
          <w:tcPr>
            <w:tcW w:w="65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EFF18FE" w14:textId="2BD4FE23"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米</w:t>
            </w:r>
          </w:p>
        </w:tc>
        <w:tc>
          <w:tcPr>
            <w:tcW w:w="83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B6EBD17" w14:textId="2526557D"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200</w:t>
            </w:r>
          </w:p>
        </w:tc>
        <w:tc>
          <w:tcPr>
            <w:tcW w:w="1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258D5BB" w14:textId="094407C1"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中储粮系统合格供应商</w:t>
            </w:r>
          </w:p>
        </w:tc>
        <w:tc>
          <w:tcPr>
            <w:tcW w:w="23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50C0728" w14:textId="1617C614"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国标</w:t>
            </w:r>
          </w:p>
        </w:tc>
      </w:tr>
      <w:tr w:rsidR="00F02C53" w14:paraId="1FCACCD3" w14:textId="77777777" w:rsidTr="00B841AC">
        <w:trPr>
          <w:trHeight w:val="605"/>
        </w:trPr>
        <w:tc>
          <w:tcPr>
            <w:tcW w:w="70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081637E" w14:textId="650F3864"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4</w:t>
            </w:r>
          </w:p>
        </w:tc>
        <w:tc>
          <w:tcPr>
            <w:tcW w:w="124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ED2B42F" w14:textId="75B1155C"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电缆</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4575FFE" w14:textId="751D248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ZR-YJV-3*16</w:t>
            </w:r>
          </w:p>
        </w:tc>
        <w:tc>
          <w:tcPr>
            <w:tcW w:w="65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70A62D9" w14:textId="4AAA6EE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米</w:t>
            </w:r>
          </w:p>
        </w:tc>
        <w:tc>
          <w:tcPr>
            <w:tcW w:w="83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47EF4ED" w14:textId="076D9399"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200</w:t>
            </w:r>
          </w:p>
        </w:tc>
        <w:tc>
          <w:tcPr>
            <w:tcW w:w="1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586F6A0" w14:textId="5E5CC0F1"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中储粮系统合格供应商</w:t>
            </w:r>
          </w:p>
        </w:tc>
        <w:tc>
          <w:tcPr>
            <w:tcW w:w="23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5B01964" w14:textId="5AC4FB2C"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国标</w:t>
            </w:r>
          </w:p>
        </w:tc>
      </w:tr>
      <w:tr w:rsidR="00F02C53" w14:paraId="11475B2F" w14:textId="77777777" w:rsidTr="00B841AC">
        <w:trPr>
          <w:trHeight w:val="605"/>
        </w:trPr>
        <w:tc>
          <w:tcPr>
            <w:tcW w:w="70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420B2E5" w14:textId="13F33FEE"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5</w:t>
            </w:r>
          </w:p>
        </w:tc>
        <w:tc>
          <w:tcPr>
            <w:tcW w:w="124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57BB87B" w14:textId="258D5259"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电缆</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66136DA" w14:textId="7A0F7707"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ZR-KVV22-24*1.5</w:t>
            </w:r>
          </w:p>
        </w:tc>
        <w:tc>
          <w:tcPr>
            <w:tcW w:w="65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A821FCF" w14:textId="11C41BD8"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米</w:t>
            </w:r>
          </w:p>
        </w:tc>
        <w:tc>
          <w:tcPr>
            <w:tcW w:w="83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D0B4781" w14:textId="2B6CD6FB"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200</w:t>
            </w:r>
          </w:p>
        </w:tc>
        <w:tc>
          <w:tcPr>
            <w:tcW w:w="1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4C2EAA4" w14:textId="69E96C2C" w:rsidR="00F02C53" w:rsidRPr="00C53470" w:rsidRDefault="00F02C53" w:rsidP="00F02C53">
            <w:pPr>
              <w:jc w:val="center"/>
              <w:rPr>
                <w:rFonts w:ascii="仿宋" w:eastAsia="仿宋" w:hAnsi="仿宋"/>
                <w:sz w:val="20"/>
                <w:szCs w:val="20"/>
              </w:rPr>
            </w:pPr>
            <w:r w:rsidRPr="00C53470">
              <w:rPr>
                <w:rFonts w:ascii="仿宋" w:eastAsia="仿宋" w:hAnsi="仿宋" w:hint="eastAsia"/>
                <w:sz w:val="20"/>
                <w:szCs w:val="20"/>
              </w:rPr>
              <w:t>中储粮系统合格供应商</w:t>
            </w:r>
          </w:p>
        </w:tc>
        <w:tc>
          <w:tcPr>
            <w:tcW w:w="230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4B07A0E" w14:textId="51E4BFFE" w:rsidR="00F02C53" w:rsidRPr="00C53470" w:rsidRDefault="00F02C53" w:rsidP="00F02C53">
            <w:pPr>
              <w:jc w:val="center"/>
              <w:rPr>
                <w:rFonts w:ascii="仿宋" w:eastAsia="仿宋" w:hAnsi="仿宋"/>
                <w:sz w:val="20"/>
                <w:szCs w:val="20"/>
              </w:rPr>
            </w:pPr>
            <w:r>
              <w:rPr>
                <w:rFonts w:ascii="仿宋" w:eastAsia="仿宋" w:hAnsi="仿宋" w:hint="eastAsia"/>
                <w:sz w:val="20"/>
                <w:szCs w:val="20"/>
              </w:rPr>
              <w:t>国标</w:t>
            </w:r>
          </w:p>
        </w:tc>
      </w:tr>
    </w:tbl>
    <w:p w14:paraId="54CEF390"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Style w:val="a4"/>
          <w:rFonts w:ascii="仿宋_GB2312" w:eastAsia="仿宋_GB2312" w:hAnsi="sans-serif" w:cs="仿宋_GB2312"/>
          <w:color w:val="000000"/>
        </w:rPr>
        <w:t>注：此表由项目专业工长或项目技术负责人填写</w:t>
      </w:r>
    </w:p>
    <w:p w14:paraId="2262B6A7"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Style w:val="a4"/>
          <w:rFonts w:ascii="仿宋_GB2312" w:eastAsia="仿宋_GB2312" w:hAnsi="sans-serif" w:cs="仿宋_GB2312"/>
          <w:color w:val="000000"/>
        </w:rPr>
        <w:lastRenderedPageBreak/>
        <w:t>四、投标人应具备的资格条件</w:t>
      </w:r>
    </w:p>
    <w:p w14:paraId="4005E841" w14:textId="61E896B8" w:rsidR="00546BB8" w:rsidRDefault="00990566">
      <w:pPr>
        <w:pStyle w:val="a3"/>
        <w:widowControl/>
        <w:spacing w:before="75" w:beforeAutospacing="0" w:after="75"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r w:rsidR="00600229" w:rsidRPr="003837A5">
        <w:rPr>
          <w:rFonts w:ascii="仿宋_GB2312" w:eastAsia="仿宋_GB2312" w:hAnsi="sans-serif" w:cs="仿宋_GB2312" w:hint="eastAsia"/>
          <w:b/>
          <w:color w:val="000000"/>
        </w:rPr>
        <w:t>代理人必须电话联系招标人取得招标人和建设单位的认可。</w:t>
      </w:r>
      <w:r w:rsidR="00606BA0">
        <w:rPr>
          <w:rFonts w:ascii="仿宋_GB2312" w:eastAsia="仿宋_GB2312" w:hAnsi="sans-serif" w:cs="仿宋_GB2312" w:hint="eastAsia"/>
          <w:b/>
          <w:color w:val="000000"/>
        </w:rPr>
        <w:t>现场考察。</w:t>
      </w:r>
    </w:p>
    <w:p w14:paraId="3DABD94F" w14:textId="77777777" w:rsidR="00546BB8" w:rsidRDefault="00990566">
      <w:pPr>
        <w:pStyle w:val="a3"/>
        <w:widowControl/>
        <w:spacing w:before="75" w:beforeAutospacing="0" w:after="75"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2、资质要</w:t>
      </w:r>
      <w:r>
        <w:rPr>
          <w:rFonts w:ascii="仿宋_GB2312" w:eastAsia="仿宋_GB2312" w:hAnsi="sans-serif" w:cs="仿宋_GB2312"/>
          <w:color w:val="000000"/>
          <w:shd w:val="clear" w:color="auto" w:fill="FFFF00"/>
        </w:rPr>
        <w:t>求：</w:t>
      </w:r>
      <w:r w:rsidR="00AE5454">
        <w:rPr>
          <w:rStyle w:val="a4"/>
          <w:rFonts w:ascii="仿宋_GB2312" w:eastAsia="仿宋_GB2312" w:hAnsi="sans-serif" w:cs="仿宋_GB2312" w:hint="eastAsia"/>
          <w:color w:val="000000"/>
          <w:u w:val="single"/>
        </w:rPr>
        <w:t>中储粮系统合格供应商</w:t>
      </w:r>
      <w:r w:rsidR="00AE5454">
        <w:rPr>
          <w:rStyle w:val="a4"/>
          <w:rFonts w:ascii="仿宋_GB2312" w:eastAsia="仿宋_GB2312" w:hAnsi="sans-serif" w:cs="仿宋_GB2312"/>
          <w:color w:val="000000"/>
          <w:u w:val="single"/>
        </w:rPr>
        <w:t>。</w:t>
      </w:r>
    </w:p>
    <w:p w14:paraId="04BC816C" w14:textId="2B0D373B" w:rsidR="00546BB8" w:rsidRDefault="00990566">
      <w:pPr>
        <w:pStyle w:val="a3"/>
        <w:widowControl/>
        <w:spacing w:before="75" w:beforeAutospacing="0" w:after="75"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3、业绩要</w:t>
      </w:r>
      <w:r>
        <w:rPr>
          <w:rFonts w:ascii="仿宋_GB2312" w:eastAsia="仿宋_GB2312" w:hAnsi="sans-serif" w:cs="仿宋_GB2312"/>
          <w:color w:val="000000"/>
          <w:shd w:val="clear" w:color="auto" w:fill="FFFF00"/>
        </w:rPr>
        <w:t>求：</w:t>
      </w:r>
      <w:r w:rsidR="003837A5" w:rsidRPr="00F97FF2">
        <w:rPr>
          <w:rStyle w:val="a4"/>
          <w:rFonts w:ascii="仿宋_GB2312" w:eastAsia="仿宋_GB2312" w:hAnsi="sans-serif" w:cs="仿宋_GB2312" w:hint="eastAsia"/>
          <w:color w:val="000000"/>
          <w:u w:val="single"/>
        </w:rPr>
        <w:t>联系招标人</w:t>
      </w:r>
      <w:r w:rsidR="00AE5454">
        <w:rPr>
          <w:rStyle w:val="a4"/>
          <w:rFonts w:ascii="仿宋_GB2312" w:eastAsia="仿宋_GB2312" w:hAnsi="sans-serif" w:cs="仿宋_GB2312" w:hint="eastAsia"/>
          <w:color w:val="000000"/>
          <w:u w:val="single"/>
        </w:rPr>
        <w:t>提供企业资质、业绩合格文件</w:t>
      </w:r>
      <w:r w:rsidR="009D1A59">
        <w:rPr>
          <w:rStyle w:val="a4"/>
          <w:rFonts w:ascii="仿宋_GB2312" w:eastAsia="仿宋_GB2312" w:hAnsi="sans-serif" w:cs="仿宋_GB2312" w:hint="eastAsia"/>
          <w:color w:val="000000"/>
          <w:u w:val="single"/>
        </w:rPr>
        <w:t>等证明</w:t>
      </w:r>
      <w:r w:rsidR="00AE5454">
        <w:rPr>
          <w:rStyle w:val="a4"/>
          <w:rFonts w:ascii="仿宋_GB2312" w:eastAsia="仿宋_GB2312" w:hAnsi="sans-serif" w:cs="仿宋_GB2312" w:hint="eastAsia"/>
          <w:color w:val="000000"/>
          <w:u w:val="single"/>
        </w:rPr>
        <w:t>。</w:t>
      </w:r>
      <w:r w:rsidRPr="006B2C57">
        <w:rPr>
          <w:rStyle w:val="a4"/>
          <w:rFonts w:ascii="仿宋_GB2312" w:eastAsia="仿宋_GB2312" w:hAnsi="sans-serif" w:cs="仿宋_GB2312"/>
          <w:color w:val="000000"/>
          <w:u w:val="single"/>
        </w:rPr>
        <w:t>   </w:t>
      </w:r>
      <w:r w:rsidRPr="006B2C57">
        <w:rPr>
          <w:rStyle w:val="a4"/>
        </w:rPr>
        <w:t> </w:t>
      </w:r>
    </w:p>
    <w:p w14:paraId="4EBDB7EB" w14:textId="1C5E85BA" w:rsidR="00546BB8" w:rsidRDefault="00990566">
      <w:pPr>
        <w:pStyle w:val="a3"/>
        <w:widowControl/>
        <w:spacing w:before="75" w:beforeAutospacing="0" w:after="75"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4、技术要</w:t>
      </w:r>
      <w:r>
        <w:rPr>
          <w:rFonts w:ascii="仿宋_GB2312" w:eastAsia="仿宋_GB2312" w:hAnsi="sans-serif" w:cs="仿宋_GB2312"/>
          <w:color w:val="000000"/>
          <w:shd w:val="clear" w:color="auto" w:fill="FFFF00"/>
        </w:rPr>
        <w:t>求：</w:t>
      </w:r>
      <w:r w:rsidR="00F20907">
        <w:rPr>
          <w:rStyle w:val="a4"/>
          <w:rFonts w:ascii="仿宋_GB2312" w:eastAsia="仿宋_GB2312" w:hAnsi="sans-serif" w:cs="仿宋_GB2312"/>
          <w:color w:val="000000"/>
          <w:u w:val="single"/>
        </w:rPr>
        <w:t>产品质量必须符合现行国家及行业的技术标准</w:t>
      </w:r>
      <w:r w:rsidR="00F20907">
        <w:rPr>
          <w:rStyle w:val="a4"/>
          <w:rFonts w:ascii="仿宋_GB2312" w:eastAsia="仿宋_GB2312" w:hAnsi="sans-serif" w:cs="仿宋_GB2312" w:hint="eastAsia"/>
          <w:color w:val="000000"/>
          <w:u w:val="single"/>
        </w:rPr>
        <w:t>合格</w:t>
      </w:r>
      <w:r w:rsidR="00F20907">
        <w:rPr>
          <w:rStyle w:val="a4"/>
          <w:rFonts w:ascii="仿宋_GB2312" w:eastAsia="仿宋_GB2312" w:hAnsi="sans-serif" w:cs="仿宋_GB2312"/>
          <w:color w:val="000000"/>
          <w:u w:val="single"/>
        </w:rPr>
        <w:t>要求。</w:t>
      </w:r>
      <w:r>
        <w:rPr>
          <w:rFonts w:ascii="仿宋_GB2312" w:eastAsia="仿宋_GB2312" w:hAnsi="sans-serif" w:cs="仿宋_GB2312"/>
          <w:color w:val="000000"/>
        </w:rPr>
        <w:t>（由项目专业工长及项目技术负责人根据业主合同中材料要求及图纸相关要求填写）</w:t>
      </w:r>
    </w:p>
    <w:p w14:paraId="5F45883D" w14:textId="77777777" w:rsidR="00546BB8" w:rsidRDefault="00990566">
      <w:pPr>
        <w:pStyle w:val="a3"/>
        <w:widowControl/>
        <w:spacing w:before="75" w:beforeAutospacing="0" w:after="75"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5、符合国家规范或标准规定的生产、制造或经营能力。</w:t>
      </w:r>
    </w:p>
    <w:p w14:paraId="09886C26" w14:textId="1280ED80" w:rsidR="00546BB8" w:rsidRDefault="00990566">
      <w:pPr>
        <w:pStyle w:val="a3"/>
        <w:widowControl/>
        <w:spacing w:before="75" w:beforeAutospacing="0" w:after="240"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6、</w:t>
      </w:r>
      <w:r w:rsidR="003307AA">
        <w:rPr>
          <w:rFonts w:ascii="仿宋_GB2312" w:eastAsia="仿宋_GB2312" w:hAnsi="sans-serif" w:cs="仿宋_GB2312" w:hint="eastAsia"/>
          <w:color w:val="000000"/>
        </w:rPr>
        <w:t>计划</w:t>
      </w:r>
      <w:r>
        <w:rPr>
          <w:rFonts w:ascii="仿宋_GB2312" w:eastAsia="仿宋_GB2312" w:hAnsi="sans-serif" w:cs="仿宋_GB2312"/>
          <w:color w:val="000000"/>
        </w:rPr>
        <w:t>支付条件：</w:t>
      </w:r>
      <w:r w:rsidR="000522A1" w:rsidRPr="000522A1">
        <w:rPr>
          <w:rFonts w:ascii="仿宋_GB2312" w:eastAsia="仿宋_GB2312" w:hAnsi="sans-serif" w:cs="仿宋_GB2312" w:hint="eastAsia"/>
          <w:color w:val="000000"/>
        </w:rPr>
        <w:t>1、</w:t>
      </w:r>
      <w:r w:rsidR="002B2527">
        <w:rPr>
          <w:rFonts w:ascii="仿宋_GB2312" w:eastAsia="仿宋_GB2312" w:hAnsi="sans-serif" w:cs="仿宋_GB2312" w:hint="eastAsia"/>
          <w:color w:val="000000"/>
        </w:rPr>
        <w:t>物资</w:t>
      </w:r>
      <w:r w:rsidR="000522A1" w:rsidRPr="000522A1">
        <w:rPr>
          <w:rFonts w:ascii="仿宋_GB2312" w:eastAsia="仿宋_GB2312" w:hAnsi="sans-serif" w:cs="仿宋_GB2312" w:hint="eastAsia"/>
          <w:color w:val="000000"/>
        </w:rPr>
        <w:t>到场验收后付至合同结算价70%（提供等额增值税专用发票）</w:t>
      </w:r>
      <w:r w:rsidR="00AF29D9">
        <w:rPr>
          <w:rFonts w:ascii="仿宋_GB2312" w:eastAsia="仿宋_GB2312" w:hAnsi="sans-serif" w:cs="仿宋_GB2312"/>
          <w:color w:val="000000"/>
        </w:rPr>
        <w:t>2</w:t>
      </w:r>
      <w:r w:rsidR="000522A1" w:rsidRPr="000522A1">
        <w:rPr>
          <w:rFonts w:ascii="仿宋_GB2312" w:eastAsia="仿宋_GB2312" w:hAnsi="sans-serif" w:cs="仿宋_GB2312" w:hint="eastAsia"/>
          <w:color w:val="000000"/>
        </w:rPr>
        <w:t>、系统设备安装及空载调试验收完成付至合同结算价85%（提供等额增值税专用发票）</w:t>
      </w:r>
      <w:r w:rsidR="000522A1" w:rsidRPr="000522A1">
        <w:rPr>
          <w:rFonts w:ascii="仿宋_GB2312" w:eastAsia="仿宋_GB2312" w:hAnsi="sans-serif" w:cs="仿宋_GB2312"/>
          <w:color w:val="000000"/>
        </w:rPr>
        <w:t>4</w:t>
      </w:r>
      <w:r w:rsidR="000522A1" w:rsidRPr="000522A1">
        <w:rPr>
          <w:rFonts w:ascii="仿宋_GB2312" w:eastAsia="仿宋_GB2312" w:hAnsi="sans-serif" w:cs="仿宋_GB2312" w:hint="eastAsia"/>
          <w:color w:val="000000"/>
        </w:rPr>
        <w:t>、系统有载联动试车及功能担保测试完成，经终验合格、竣工结算后付至合同结算价97%（提供全额发票）</w:t>
      </w:r>
      <w:r w:rsidR="000522A1" w:rsidRPr="000522A1">
        <w:rPr>
          <w:rFonts w:ascii="仿宋_GB2312" w:eastAsia="仿宋_GB2312" w:hAnsi="sans-serif" w:cs="仿宋_GB2312"/>
          <w:color w:val="000000"/>
        </w:rPr>
        <w:t>5</w:t>
      </w:r>
      <w:r w:rsidR="000522A1" w:rsidRPr="000522A1">
        <w:rPr>
          <w:rFonts w:ascii="仿宋_GB2312" w:eastAsia="仿宋_GB2312" w:hAnsi="sans-serif" w:cs="仿宋_GB2312" w:hint="eastAsia"/>
          <w:color w:val="000000"/>
        </w:rPr>
        <w:t>、质保金3%质保期满付清（无息）。</w:t>
      </w:r>
      <w:r w:rsidR="00782DF4" w:rsidRPr="000522A1">
        <w:rPr>
          <w:rFonts w:ascii="仿宋_GB2312" w:eastAsia="仿宋_GB2312" w:hAnsi="sans-serif" w:cs="仿宋_GB2312" w:hint="eastAsia"/>
          <w:color w:val="000000"/>
        </w:rPr>
        <w:t>（最终支付方式经公司审批后执行）</w:t>
      </w:r>
    </w:p>
    <w:p w14:paraId="51A99511" w14:textId="23DE40DD" w:rsidR="00546BB8" w:rsidRDefault="00990566">
      <w:pPr>
        <w:pStyle w:val="a3"/>
        <w:widowControl/>
        <w:spacing w:before="75" w:beforeAutospacing="0" w:after="240" w:afterAutospacing="0" w:line="435" w:lineRule="atLeast"/>
        <w:ind w:left="570" w:firstLine="480"/>
        <w:rPr>
          <w:rFonts w:ascii="sans-serif" w:eastAsia="sans-serif" w:hAnsi="sans-serif" w:cs="sans-serif"/>
          <w:color w:val="000000"/>
        </w:rPr>
      </w:pPr>
      <w:r>
        <w:rPr>
          <w:rFonts w:ascii="仿宋_GB2312" w:eastAsia="仿宋_GB2312" w:hAnsi="sans-serif" w:cs="仿宋_GB2312"/>
          <w:color w:val="000000"/>
        </w:rPr>
        <w:t>7、其他要求：</w:t>
      </w:r>
      <w:r w:rsidR="009D759D">
        <w:rPr>
          <w:rFonts w:ascii="仿宋_GB2312" w:eastAsia="仿宋_GB2312" w:hAnsi="sans-serif" w:cs="仿宋_GB2312" w:hint="eastAsia"/>
          <w:color w:val="000000"/>
        </w:rPr>
        <w:t>/</w:t>
      </w:r>
    </w:p>
    <w:p w14:paraId="71C88DE8"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Style w:val="a4"/>
          <w:rFonts w:ascii="仿宋_GB2312" w:eastAsia="仿宋_GB2312" w:hAnsi="sans-serif" w:cs="仿宋_GB2312"/>
          <w:color w:val="000000"/>
        </w:rPr>
        <w:t>五、供应商网络报名</w:t>
      </w:r>
    </w:p>
    <w:p w14:paraId="35F8EA3A"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1、报名方式</w:t>
      </w:r>
    </w:p>
    <w:p w14:paraId="293E911B"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已在云筑网（http://www.yzw.cn）上注册的供应商，登录后即可报名。</w:t>
      </w:r>
    </w:p>
    <w:p w14:paraId="60519113"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2、报名时间。</w:t>
      </w:r>
    </w:p>
    <w:p w14:paraId="34375EB2" w14:textId="3C6A6B5B"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招标公告发布时间：</w:t>
      </w:r>
      <w:r w:rsidR="009C4698">
        <w:rPr>
          <w:rFonts w:ascii="仿宋_GB2312" w:eastAsia="仿宋_GB2312" w:hAnsi="sans-serif" w:cs="仿宋_GB2312" w:hint="eastAsia"/>
          <w:color w:val="000000"/>
          <w:u w:val="single"/>
          <w:shd w:val="clear" w:color="auto" w:fill="FFFF00"/>
        </w:rPr>
        <w:t>2020</w:t>
      </w:r>
      <w:r>
        <w:rPr>
          <w:rFonts w:ascii="仿宋_GB2312" w:eastAsia="仿宋_GB2312" w:hAnsi="sans-serif" w:cs="仿宋_GB2312"/>
          <w:color w:val="000000"/>
          <w:u w:val="single"/>
          <w:shd w:val="clear" w:color="auto" w:fill="FFFF00"/>
        </w:rPr>
        <w:t>年</w:t>
      </w:r>
      <w:r w:rsidR="009E231C">
        <w:rPr>
          <w:rFonts w:ascii="仿宋_GB2312" w:eastAsia="仿宋_GB2312" w:hAnsi="sans-serif" w:cs="仿宋_GB2312"/>
          <w:color w:val="000000"/>
          <w:u w:val="single"/>
          <w:shd w:val="clear" w:color="auto" w:fill="FFFF00"/>
        </w:rPr>
        <w:t>1</w:t>
      </w:r>
      <w:r w:rsidR="000723AE">
        <w:rPr>
          <w:rFonts w:ascii="仿宋_GB2312" w:eastAsia="仿宋_GB2312" w:hAnsi="sans-serif" w:cs="仿宋_GB2312"/>
          <w:color w:val="000000"/>
          <w:u w:val="single"/>
          <w:shd w:val="clear" w:color="auto" w:fill="FFFF00"/>
        </w:rPr>
        <w:t>1</w:t>
      </w:r>
      <w:r>
        <w:rPr>
          <w:rFonts w:ascii="仿宋_GB2312" w:eastAsia="仿宋_GB2312" w:hAnsi="sans-serif" w:cs="仿宋_GB2312"/>
          <w:color w:val="000000"/>
          <w:u w:val="single"/>
          <w:shd w:val="clear" w:color="auto" w:fill="FFFF00"/>
        </w:rPr>
        <w:t>月</w:t>
      </w:r>
      <w:r w:rsidR="009E231C">
        <w:rPr>
          <w:rFonts w:ascii="仿宋_GB2312" w:eastAsia="仿宋_GB2312" w:hAnsi="sans-serif" w:cs="仿宋_GB2312"/>
          <w:color w:val="000000"/>
          <w:u w:val="single"/>
          <w:shd w:val="clear" w:color="auto" w:fill="FFFF00"/>
        </w:rPr>
        <w:t>1</w:t>
      </w:r>
      <w:r w:rsidR="000723AE">
        <w:rPr>
          <w:rFonts w:ascii="仿宋_GB2312" w:eastAsia="仿宋_GB2312" w:hAnsi="sans-serif" w:cs="仿宋_GB2312"/>
          <w:color w:val="000000"/>
          <w:u w:val="single"/>
          <w:shd w:val="clear" w:color="auto" w:fill="FFFF00"/>
        </w:rPr>
        <w:t>8</w:t>
      </w:r>
      <w:r>
        <w:rPr>
          <w:rFonts w:ascii="仿宋_GB2312" w:eastAsia="仿宋_GB2312" w:hAnsi="sans-serif" w:cs="仿宋_GB2312"/>
          <w:color w:val="000000"/>
          <w:u w:val="single"/>
          <w:shd w:val="clear" w:color="auto" w:fill="FFFF00"/>
        </w:rPr>
        <w:t>日</w:t>
      </w:r>
      <w:r>
        <w:rPr>
          <w:rFonts w:ascii="仿宋_GB2312" w:eastAsia="仿宋_GB2312" w:hAnsi="sans-serif" w:cs="仿宋_GB2312"/>
          <w:color w:val="000000"/>
        </w:rPr>
        <w:t>（北京时间）。</w:t>
      </w:r>
    </w:p>
    <w:p w14:paraId="4B388F81" w14:textId="02D73D32"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本招标项目的报名截止时间为：</w:t>
      </w:r>
      <w:r>
        <w:rPr>
          <w:rFonts w:ascii="仿宋_GB2312" w:eastAsia="仿宋_GB2312" w:hAnsi="sans-serif" w:cs="仿宋_GB2312"/>
          <w:color w:val="000000"/>
          <w:u w:val="single"/>
          <w:shd w:val="clear" w:color="auto" w:fill="FFFF00"/>
        </w:rPr>
        <w:t> </w:t>
      </w:r>
      <w:r>
        <w:rPr>
          <w:rFonts w:ascii="仿宋_GB2312" w:eastAsia="仿宋_GB2312" w:hAnsi="sans-serif" w:cs="仿宋_GB2312"/>
          <w:color w:val="000000"/>
          <w:u w:val="single"/>
          <w:shd w:val="clear" w:color="auto" w:fill="FFFF00"/>
        </w:rPr>
        <w:t>20</w:t>
      </w:r>
      <w:r w:rsidR="0060680A">
        <w:rPr>
          <w:rFonts w:ascii="仿宋_GB2312" w:eastAsia="仿宋_GB2312" w:hAnsi="sans-serif" w:cs="仿宋_GB2312" w:hint="eastAsia"/>
          <w:color w:val="000000"/>
          <w:u w:val="single"/>
          <w:shd w:val="clear" w:color="auto" w:fill="FFFF00"/>
        </w:rPr>
        <w:t>20</w:t>
      </w:r>
      <w:r>
        <w:rPr>
          <w:rFonts w:ascii="仿宋_GB2312" w:eastAsia="仿宋_GB2312" w:hAnsi="sans-serif" w:cs="仿宋_GB2312"/>
          <w:color w:val="000000"/>
          <w:u w:val="single"/>
          <w:shd w:val="clear" w:color="auto" w:fill="FFFF00"/>
        </w:rPr>
        <w:t xml:space="preserve"> 年</w:t>
      </w:r>
      <w:r w:rsidR="00EA0EAB">
        <w:rPr>
          <w:rFonts w:ascii="仿宋_GB2312" w:eastAsia="仿宋_GB2312" w:hAnsi="sans-serif" w:cs="仿宋_GB2312"/>
          <w:color w:val="000000"/>
          <w:u w:val="single"/>
          <w:shd w:val="clear" w:color="auto" w:fill="FFFF00"/>
        </w:rPr>
        <w:t>1</w:t>
      </w:r>
      <w:r w:rsidR="00022078">
        <w:rPr>
          <w:rFonts w:ascii="仿宋_GB2312" w:eastAsia="仿宋_GB2312" w:hAnsi="sans-serif" w:cs="仿宋_GB2312"/>
          <w:color w:val="000000"/>
          <w:u w:val="single"/>
          <w:shd w:val="clear" w:color="auto" w:fill="FFFF00"/>
        </w:rPr>
        <w:t>1</w:t>
      </w:r>
      <w:r>
        <w:rPr>
          <w:rFonts w:ascii="仿宋_GB2312" w:eastAsia="仿宋_GB2312" w:hAnsi="sans-serif" w:cs="仿宋_GB2312"/>
          <w:color w:val="000000"/>
          <w:u w:val="single"/>
          <w:shd w:val="clear" w:color="auto" w:fill="FFFF00"/>
        </w:rPr>
        <w:t>月</w:t>
      </w:r>
      <w:r w:rsidR="00022078">
        <w:rPr>
          <w:rFonts w:ascii="仿宋_GB2312" w:eastAsia="仿宋_GB2312" w:hAnsi="sans-serif" w:cs="仿宋_GB2312"/>
          <w:color w:val="000000"/>
          <w:u w:val="single"/>
          <w:shd w:val="clear" w:color="auto" w:fill="FFFF00"/>
        </w:rPr>
        <w:t>22</w:t>
      </w:r>
      <w:r>
        <w:rPr>
          <w:rFonts w:ascii="仿宋_GB2312" w:eastAsia="仿宋_GB2312" w:hAnsi="sans-serif" w:cs="仿宋_GB2312"/>
          <w:color w:val="000000"/>
          <w:u w:val="single"/>
          <w:shd w:val="clear" w:color="auto" w:fill="FFFF00"/>
        </w:rPr>
        <w:t>日</w:t>
      </w:r>
      <w:r w:rsidR="00022078">
        <w:rPr>
          <w:rFonts w:ascii="仿宋_GB2312" w:eastAsia="仿宋_GB2312" w:hAnsi="sans-serif" w:cs="仿宋_GB2312"/>
          <w:color w:val="000000"/>
          <w:u w:val="single"/>
          <w:shd w:val="clear" w:color="auto" w:fill="FFFF00"/>
        </w:rPr>
        <w:t>15</w:t>
      </w:r>
      <w:r>
        <w:rPr>
          <w:rFonts w:ascii="仿宋_GB2312" w:eastAsia="仿宋_GB2312" w:hAnsi="sans-serif" w:cs="仿宋_GB2312"/>
          <w:color w:val="000000"/>
          <w:u w:val="single"/>
          <w:shd w:val="clear" w:color="auto" w:fill="FFFF00"/>
        </w:rPr>
        <w:t>时</w:t>
      </w:r>
      <w:r w:rsidR="00C03E6F">
        <w:rPr>
          <w:rFonts w:ascii="仿宋_GB2312" w:eastAsia="仿宋_GB2312" w:hAnsi="sans-serif" w:cs="仿宋_GB2312" w:hint="eastAsia"/>
          <w:color w:val="000000"/>
          <w:u w:val="single"/>
          <w:shd w:val="clear" w:color="auto" w:fill="FFFF00"/>
        </w:rPr>
        <w:t>0</w:t>
      </w:r>
      <w:r>
        <w:rPr>
          <w:rFonts w:ascii="仿宋_GB2312" w:eastAsia="仿宋_GB2312" w:hAnsi="sans-serif" w:cs="仿宋_GB2312"/>
          <w:color w:val="000000"/>
          <w:u w:val="single"/>
          <w:shd w:val="clear" w:color="auto" w:fill="FFFF00"/>
        </w:rPr>
        <w:t>0分</w:t>
      </w:r>
      <w:r>
        <w:rPr>
          <w:rFonts w:ascii="仿宋_GB2312" w:eastAsia="仿宋_GB2312" w:hAnsi="sans-serif" w:cs="仿宋_GB2312"/>
          <w:color w:val="000000"/>
        </w:rPr>
        <w:t>（北京时间）。</w:t>
      </w:r>
    </w:p>
    <w:p w14:paraId="53E63495"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3、招标文件的获取</w:t>
      </w:r>
    </w:p>
    <w:p w14:paraId="417C2779"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Fonts w:ascii="仿宋_GB2312" w:eastAsia="仿宋_GB2312" w:hAnsi="sans-serif" w:cs="仿宋_GB2312"/>
          <w:color w:val="000000"/>
        </w:rPr>
        <w:t>经资格审查入围的供应商，经通知可直接登录云筑网上下载招标文件，并依据招标文件要求于投标截止日前进行网上投标。</w:t>
      </w:r>
    </w:p>
    <w:p w14:paraId="530323A6" w14:textId="77777777" w:rsidR="00546BB8" w:rsidRDefault="00990566">
      <w:pPr>
        <w:pStyle w:val="a3"/>
        <w:widowControl/>
        <w:spacing w:before="75" w:beforeAutospacing="0" w:after="75" w:afterAutospacing="0" w:line="435" w:lineRule="atLeast"/>
        <w:ind w:firstLine="480"/>
        <w:rPr>
          <w:rFonts w:ascii="sans-serif" w:eastAsia="sans-serif" w:hAnsi="sans-serif" w:cs="sans-serif"/>
          <w:color w:val="000000"/>
        </w:rPr>
      </w:pPr>
      <w:r>
        <w:rPr>
          <w:rStyle w:val="a4"/>
          <w:rFonts w:ascii="仿宋_GB2312" w:eastAsia="仿宋_GB2312" w:hAnsi="sans-serif" w:cs="仿宋_GB2312"/>
          <w:color w:val="000000"/>
        </w:rPr>
        <w:lastRenderedPageBreak/>
        <w:t>六、联系方式</w:t>
      </w:r>
    </w:p>
    <w:p w14:paraId="3A7B7737" w14:textId="77777777" w:rsidR="00546BB8" w:rsidRDefault="00990566" w:rsidP="00661642">
      <w:pPr>
        <w:pStyle w:val="a3"/>
        <w:widowControl/>
        <w:spacing w:before="75" w:beforeAutospacing="0" w:after="75" w:afterAutospacing="0"/>
        <w:ind w:firstLine="480"/>
        <w:rPr>
          <w:rFonts w:ascii="sans-serif" w:eastAsia="sans-serif" w:hAnsi="sans-serif" w:cs="sans-serif"/>
          <w:color w:val="000000"/>
        </w:rPr>
      </w:pPr>
      <w:r>
        <w:rPr>
          <w:rFonts w:ascii="仿宋_GB2312" w:eastAsia="仿宋_GB2312" w:hAnsi="sans-serif" w:cs="仿宋_GB2312"/>
          <w:color w:val="000000"/>
        </w:rPr>
        <w:t>     </w:t>
      </w:r>
      <w:r>
        <w:rPr>
          <w:rFonts w:ascii="仿宋_GB2312" w:eastAsia="仿宋_GB2312" w:hAnsi="sans-serif" w:cs="仿宋_GB2312"/>
          <w:color w:val="000000"/>
        </w:rPr>
        <w:t>招标单位:</w:t>
      </w:r>
      <w:r>
        <w:rPr>
          <w:rFonts w:ascii="仿宋_GB2312" w:eastAsia="仿宋_GB2312" w:hAnsi="sans-serif" w:cs="仿宋_GB2312"/>
          <w:color w:val="000000"/>
        </w:rPr>
        <w:t> </w:t>
      </w:r>
      <w:r>
        <w:rPr>
          <w:rFonts w:ascii="仿宋_GB2312" w:eastAsia="仿宋_GB2312" w:hAnsi="sans-serif" w:cs="仿宋_GB2312"/>
          <w:color w:val="000000"/>
        </w:rPr>
        <w:t>中建六局安装工程有限公司</w:t>
      </w:r>
    </w:p>
    <w:p w14:paraId="2D993FA4" w14:textId="77777777" w:rsidR="00546BB8" w:rsidRDefault="00990566" w:rsidP="00661642">
      <w:pPr>
        <w:pStyle w:val="a3"/>
        <w:widowControl/>
        <w:spacing w:before="75" w:beforeAutospacing="0" w:after="75" w:afterAutospacing="0"/>
        <w:ind w:firstLine="1080"/>
        <w:rPr>
          <w:rFonts w:ascii="sans-serif" w:eastAsia="sans-serif" w:hAnsi="sans-serif" w:cs="sans-serif"/>
          <w:color w:val="000000"/>
        </w:rPr>
      </w:pPr>
      <w:r>
        <w:rPr>
          <w:rFonts w:ascii="仿宋_GB2312" w:eastAsia="仿宋_GB2312" w:hAnsi="sans-serif" w:cs="仿宋_GB2312"/>
          <w:color w:val="000000"/>
        </w:rPr>
        <w:t>招标地址：</w:t>
      </w:r>
      <w:r>
        <w:rPr>
          <w:rFonts w:ascii="仿宋_GB2312" w:eastAsia="仿宋_GB2312" w:hAnsi="sans-serif" w:cs="仿宋_GB2312"/>
          <w:color w:val="000000"/>
          <w:u w:val="single"/>
        </w:rPr>
        <w:t>天津滨海新区新北路4919号</w:t>
      </w:r>
    </w:p>
    <w:p w14:paraId="6B2B3511" w14:textId="77777777" w:rsidR="00546BB8" w:rsidRDefault="00990566" w:rsidP="00661642">
      <w:pPr>
        <w:pStyle w:val="a3"/>
        <w:widowControl/>
        <w:spacing w:before="75" w:beforeAutospacing="0" w:after="75" w:afterAutospacing="0"/>
        <w:ind w:firstLine="1080"/>
        <w:rPr>
          <w:rFonts w:ascii="sans-serif" w:eastAsia="sans-serif" w:hAnsi="sans-serif" w:cs="sans-serif"/>
          <w:color w:val="000000"/>
        </w:rPr>
      </w:pPr>
      <w:r>
        <w:rPr>
          <w:rFonts w:ascii="仿宋_GB2312" w:eastAsia="仿宋_GB2312" w:hAnsi="sans-serif" w:cs="仿宋_GB2312"/>
          <w:color w:val="000000"/>
        </w:rPr>
        <w:t>采购联系人：</w:t>
      </w:r>
      <w:r>
        <w:rPr>
          <w:rFonts w:ascii="仿宋_GB2312" w:eastAsia="仿宋_GB2312" w:hAnsi="sans-serif" w:cs="仿宋_GB2312"/>
          <w:color w:val="000000"/>
          <w:u w:val="single"/>
        </w:rPr>
        <w:t> </w:t>
      </w:r>
      <w:r>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hint="eastAsia"/>
          <w:color w:val="000000"/>
          <w:u w:val="single"/>
          <w:shd w:val="clear" w:color="auto" w:fill="FFFF00"/>
        </w:rPr>
        <w:t>于津冬</w:t>
      </w:r>
      <w:r>
        <w:rPr>
          <w:rFonts w:ascii="仿宋_GB2312" w:eastAsia="仿宋_GB2312" w:hAnsi="sans-serif" w:cs="仿宋_GB2312"/>
          <w:color w:val="000000"/>
          <w:u w:val="single"/>
          <w:shd w:val="clear" w:color="auto" w:fill="FFFF00"/>
        </w:rPr>
        <w:t>   </w:t>
      </w:r>
      <w:r>
        <w:rPr>
          <w:rFonts w:ascii="仿宋_GB2312" w:eastAsia="仿宋_GB2312" w:hAnsi="sans-serif" w:cs="仿宋_GB2312"/>
          <w:color w:val="000000"/>
          <w:u w:val="single"/>
          <w:shd w:val="clear" w:color="auto" w:fill="FFFF00"/>
        </w:rPr>
        <w:t>联系电话：</w:t>
      </w:r>
      <w:r>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hint="eastAsia"/>
          <w:color w:val="000000"/>
          <w:u w:val="single"/>
          <w:shd w:val="clear" w:color="auto" w:fill="FFFF00"/>
        </w:rPr>
        <w:t>18202590885</w:t>
      </w:r>
      <w:r>
        <w:rPr>
          <w:rFonts w:ascii="仿宋_GB2312" w:eastAsia="仿宋_GB2312" w:hAnsi="sans-serif" w:cs="仿宋_GB2312"/>
          <w:color w:val="000000"/>
          <w:u w:val="single"/>
          <w:shd w:val="clear" w:color="auto" w:fill="FFFF00"/>
        </w:rPr>
        <w:t xml:space="preserve"> </w:t>
      </w:r>
      <w:r>
        <w:rPr>
          <w:rFonts w:ascii="仿宋_GB2312" w:eastAsia="仿宋_GB2312" w:hAnsi="sans-serif" w:cs="仿宋_GB2312"/>
          <w:color w:val="000000"/>
          <w:u w:val="single"/>
          <w:shd w:val="clear" w:color="auto" w:fill="FFFF00"/>
        </w:rPr>
        <w:t> </w:t>
      </w:r>
      <w:r>
        <w:rPr>
          <w:rFonts w:ascii="仿宋_GB2312" w:eastAsia="仿宋_GB2312" w:hAnsi="sans-serif" w:cs="仿宋_GB2312"/>
          <w:color w:val="000000"/>
          <w:u w:val="single"/>
        </w:rPr>
        <w:t>       </w:t>
      </w:r>
    </w:p>
    <w:p w14:paraId="739FB9BE" w14:textId="77777777" w:rsidR="00546BB8" w:rsidRDefault="00990566" w:rsidP="00661642">
      <w:pPr>
        <w:pStyle w:val="a3"/>
        <w:widowControl/>
        <w:spacing w:before="75" w:beforeAutospacing="0" w:after="75" w:afterAutospacing="0"/>
        <w:ind w:firstLine="1080"/>
        <w:rPr>
          <w:rFonts w:ascii="sans-serif" w:eastAsia="sans-serif" w:hAnsi="sans-serif" w:cs="sans-serif"/>
          <w:color w:val="000000"/>
        </w:rPr>
      </w:pPr>
      <w:r>
        <w:rPr>
          <w:rFonts w:ascii="仿宋_GB2312" w:eastAsia="仿宋_GB2312" w:hAnsi="sans-serif" w:cs="仿宋_GB2312"/>
          <w:color w:val="000000"/>
        </w:rPr>
        <w:t>技术联系人：</w:t>
      </w:r>
      <w:r w:rsidR="00904A78">
        <w:rPr>
          <w:rFonts w:ascii="仿宋_GB2312" w:eastAsia="仿宋_GB2312" w:hAnsi="sans-serif" w:cs="仿宋_GB2312"/>
          <w:color w:val="000000"/>
          <w:u w:val="single"/>
        </w:rPr>
        <w:t> </w:t>
      </w:r>
      <w:r w:rsidR="00904A78">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hint="eastAsia"/>
          <w:color w:val="000000"/>
          <w:u w:val="single"/>
          <w:shd w:val="clear" w:color="auto" w:fill="FFFF00"/>
        </w:rPr>
        <w:t>于津冬</w:t>
      </w:r>
      <w:r w:rsidR="00904A78">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color w:val="000000"/>
          <w:u w:val="single"/>
          <w:shd w:val="clear" w:color="auto" w:fill="FFFF00"/>
        </w:rPr>
        <w:t>联系电话：</w:t>
      </w:r>
      <w:r w:rsidR="00904A78">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hint="eastAsia"/>
          <w:color w:val="000000"/>
          <w:u w:val="single"/>
          <w:shd w:val="clear" w:color="auto" w:fill="FFFF00"/>
        </w:rPr>
        <w:t>18202590885</w:t>
      </w:r>
      <w:r w:rsidR="00904A78">
        <w:rPr>
          <w:rFonts w:ascii="仿宋_GB2312" w:eastAsia="仿宋_GB2312" w:hAnsi="sans-serif" w:cs="仿宋_GB2312"/>
          <w:color w:val="000000"/>
          <w:u w:val="single"/>
          <w:shd w:val="clear" w:color="auto" w:fill="FFFF00"/>
        </w:rPr>
        <w:t xml:space="preserve"> </w:t>
      </w:r>
      <w:r w:rsidR="00904A78">
        <w:rPr>
          <w:rFonts w:ascii="仿宋_GB2312" w:eastAsia="仿宋_GB2312" w:hAnsi="sans-serif" w:cs="仿宋_GB2312"/>
          <w:color w:val="000000"/>
          <w:u w:val="single"/>
          <w:shd w:val="clear" w:color="auto" w:fill="FFFF00"/>
        </w:rPr>
        <w:t> </w:t>
      </w:r>
      <w:r w:rsidR="00904A78">
        <w:rPr>
          <w:rFonts w:ascii="仿宋_GB2312" w:eastAsia="仿宋_GB2312" w:hAnsi="sans-serif" w:cs="仿宋_GB2312"/>
          <w:color w:val="000000"/>
          <w:u w:val="single"/>
        </w:rPr>
        <w:t>       </w:t>
      </w:r>
    </w:p>
    <w:p w14:paraId="51A5B5DE" w14:textId="77777777" w:rsidR="00546BB8" w:rsidRDefault="00990566" w:rsidP="00661642">
      <w:pPr>
        <w:pStyle w:val="a3"/>
        <w:widowControl/>
        <w:spacing w:before="75" w:beforeAutospacing="0" w:after="75" w:afterAutospacing="0"/>
        <w:ind w:firstLine="1080"/>
        <w:rPr>
          <w:rFonts w:ascii="sans-serif" w:eastAsia="sans-serif" w:hAnsi="sans-serif" w:cs="sans-serif"/>
          <w:color w:val="000000"/>
        </w:rPr>
      </w:pPr>
      <w:r>
        <w:rPr>
          <w:rFonts w:ascii="仿宋_GB2312" w:eastAsia="仿宋_GB2312" w:hAnsi="sans-serif" w:cs="仿宋_GB2312"/>
          <w:color w:val="000000"/>
        </w:rPr>
        <w:t>邮箱</w:t>
      </w:r>
      <w:r>
        <w:rPr>
          <w:rFonts w:ascii="仿宋_GB2312" w:eastAsia="仿宋_GB2312" w:hAnsi="sans-serif" w:cs="仿宋_GB2312"/>
          <w:color w:val="000000"/>
          <w:u w:val="single"/>
        </w:rPr>
        <w:t>：</w:t>
      </w:r>
      <w:hyperlink r:id="rId7" w:history="1">
        <w:r w:rsidRPr="00227920">
          <w:rPr>
            <w:rStyle w:val="a5"/>
            <w:rFonts w:ascii="仿宋_GB2312" w:eastAsia="仿宋_GB2312" w:hAnsi="sans-serif" w:cs="仿宋_GB2312" w:hint="eastAsia"/>
          </w:rPr>
          <w:t>739884636@qq.com</w:t>
        </w:r>
      </w:hyperlink>
    </w:p>
    <w:p w14:paraId="6F03514E" w14:textId="621B06EC" w:rsidR="00546BB8" w:rsidRDefault="00990566" w:rsidP="00661642">
      <w:pPr>
        <w:pStyle w:val="a3"/>
        <w:widowControl/>
        <w:spacing w:before="75" w:beforeAutospacing="0" w:after="75" w:afterAutospacing="0"/>
        <w:ind w:left="1275"/>
        <w:jc w:val="right"/>
        <w:rPr>
          <w:rFonts w:ascii="sans-serif" w:eastAsia="sans-serif" w:hAnsi="sans-serif" w:cs="sans-serif"/>
          <w:color w:val="000000"/>
        </w:rPr>
      </w:pPr>
      <w:r>
        <w:rPr>
          <w:rFonts w:ascii="仿宋_GB2312" w:eastAsia="仿宋_GB2312" w:hAnsi="sans-serif" w:cs="仿宋_GB2312"/>
          <w:color w:val="000000"/>
        </w:rPr>
        <w:t> </w:t>
      </w:r>
      <w:r>
        <w:rPr>
          <w:rFonts w:ascii="仿宋_GB2312" w:eastAsia="仿宋_GB2312" w:hAnsi="sans-serif" w:cs="仿宋_GB2312"/>
          <w:color w:val="000000"/>
        </w:rPr>
        <w:t>日期:</w:t>
      </w:r>
      <w:r>
        <w:rPr>
          <w:rFonts w:ascii="仿宋_GB2312" w:eastAsia="仿宋_GB2312" w:hAnsi="sans-serif" w:cs="仿宋_GB2312"/>
          <w:color w:val="000000"/>
        </w:rPr>
        <w:t> </w:t>
      </w:r>
      <w:r>
        <w:rPr>
          <w:rFonts w:ascii="仿宋_GB2312" w:eastAsia="仿宋_GB2312" w:hAnsi="sans-serif" w:cs="仿宋_GB2312"/>
          <w:color w:val="000000"/>
          <w:shd w:val="clear" w:color="auto" w:fill="FFFF00"/>
        </w:rPr>
        <w:t>20</w:t>
      </w:r>
      <w:r w:rsidR="00904A78">
        <w:rPr>
          <w:rFonts w:ascii="仿宋_GB2312" w:eastAsia="仿宋_GB2312" w:hAnsi="sans-serif" w:cs="仿宋_GB2312" w:hint="eastAsia"/>
          <w:color w:val="000000"/>
          <w:shd w:val="clear" w:color="auto" w:fill="FFFF00"/>
        </w:rPr>
        <w:t>20</w:t>
      </w:r>
      <w:r>
        <w:rPr>
          <w:rFonts w:ascii="仿宋_GB2312" w:eastAsia="仿宋_GB2312" w:hAnsi="sans-serif" w:cs="仿宋_GB2312"/>
          <w:color w:val="000000"/>
          <w:shd w:val="clear" w:color="auto" w:fill="FFFF00"/>
        </w:rPr>
        <w:t xml:space="preserve">年 </w:t>
      </w:r>
      <w:r w:rsidR="00E025DF">
        <w:rPr>
          <w:rFonts w:ascii="仿宋_GB2312" w:eastAsia="仿宋_GB2312" w:hAnsi="sans-serif" w:cs="仿宋_GB2312"/>
          <w:color w:val="000000"/>
          <w:shd w:val="clear" w:color="auto" w:fill="FFFF00"/>
        </w:rPr>
        <w:t>1</w:t>
      </w:r>
      <w:r w:rsidR="00A16619">
        <w:rPr>
          <w:rFonts w:ascii="仿宋_GB2312" w:eastAsia="仿宋_GB2312" w:hAnsi="sans-serif" w:cs="仿宋_GB2312"/>
          <w:color w:val="000000"/>
          <w:shd w:val="clear" w:color="auto" w:fill="FFFF00"/>
        </w:rPr>
        <w:t>1</w:t>
      </w:r>
      <w:r>
        <w:rPr>
          <w:rFonts w:ascii="仿宋_GB2312" w:eastAsia="仿宋_GB2312" w:hAnsi="sans-serif" w:cs="仿宋_GB2312"/>
          <w:color w:val="000000"/>
          <w:shd w:val="clear" w:color="auto" w:fill="FFFF00"/>
        </w:rPr>
        <w:t>月</w:t>
      </w:r>
      <w:r w:rsidR="00A16619">
        <w:rPr>
          <w:rFonts w:ascii="仿宋_GB2312" w:eastAsia="仿宋_GB2312" w:hAnsi="sans-serif" w:cs="仿宋_GB2312"/>
          <w:color w:val="000000"/>
          <w:shd w:val="clear" w:color="auto" w:fill="FFFF00"/>
        </w:rPr>
        <w:t>17</w:t>
      </w:r>
      <w:r>
        <w:rPr>
          <w:rFonts w:ascii="仿宋_GB2312" w:eastAsia="仿宋_GB2312" w:hAnsi="sans-serif" w:cs="仿宋_GB2312"/>
          <w:color w:val="000000"/>
          <w:shd w:val="clear" w:color="auto" w:fill="FFFF00"/>
        </w:rPr>
        <w:t>日</w:t>
      </w:r>
    </w:p>
    <w:p w14:paraId="6D5301E3" w14:textId="77777777" w:rsidR="00546BB8" w:rsidRDefault="00546BB8"/>
    <w:sectPr w:rsidR="00546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8FF6" w14:textId="77777777" w:rsidR="00F7609D" w:rsidRDefault="00F7609D" w:rsidP="004C0816">
      <w:r>
        <w:separator/>
      </w:r>
    </w:p>
  </w:endnote>
  <w:endnote w:type="continuationSeparator" w:id="0">
    <w:p w14:paraId="40CA2161" w14:textId="77777777" w:rsidR="00F7609D" w:rsidRDefault="00F7609D" w:rsidP="004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6950" w14:textId="77777777" w:rsidR="00F7609D" w:rsidRDefault="00F7609D" w:rsidP="004C0816">
      <w:r>
        <w:separator/>
      </w:r>
    </w:p>
  </w:footnote>
  <w:footnote w:type="continuationSeparator" w:id="0">
    <w:p w14:paraId="53BBD260" w14:textId="77777777" w:rsidR="00F7609D" w:rsidRDefault="00F7609D" w:rsidP="004C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CA845BB"/>
    <w:rsid w:val="00006120"/>
    <w:rsid w:val="00022078"/>
    <w:rsid w:val="0002415B"/>
    <w:rsid w:val="00036817"/>
    <w:rsid w:val="00036AE0"/>
    <w:rsid w:val="0004504D"/>
    <w:rsid w:val="000522A1"/>
    <w:rsid w:val="00070994"/>
    <w:rsid w:val="000723AE"/>
    <w:rsid w:val="0008165A"/>
    <w:rsid w:val="00083F1A"/>
    <w:rsid w:val="00085127"/>
    <w:rsid w:val="00095329"/>
    <w:rsid w:val="000A59BB"/>
    <w:rsid w:val="000B6FCA"/>
    <w:rsid w:val="000D2B14"/>
    <w:rsid w:val="000E25E9"/>
    <w:rsid w:val="000E5168"/>
    <w:rsid w:val="000F39B3"/>
    <w:rsid w:val="00123824"/>
    <w:rsid w:val="00123A04"/>
    <w:rsid w:val="00136206"/>
    <w:rsid w:val="00137770"/>
    <w:rsid w:val="0014407E"/>
    <w:rsid w:val="00150EEA"/>
    <w:rsid w:val="00170AB8"/>
    <w:rsid w:val="00177160"/>
    <w:rsid w:val="00193ACA"/>
    <w:rsid w:val="001A0D09"/>
    <w:rsid w:val="001D44D9"/>
    <w:rsid w:val="001E4894"/>
    <w:rsid w:val="001E54A4"/>
    <w:rsid w:val="0020343C"/>
    <w:rsid w:val="0021515C"/>
    <w:rsid w:val="00224A67"/>
    <w:rsid w:val="002344C7"/>
    <w:rsid w:val="002369D1"/>
    <w:rsid w:val="00255A4E"/>
    <w:rsid w:val="002648BA"/>
    <w:rsid w:val="002703CB"/>
    <w:rsid w:val="002B2527"/>
    <w:rsid w:val="002B7193"/>
    <w:rsid w:val="002F354E"/>
    <w:rsid w:val="002F389B"/>
    <w:rsid w:val="00313E2A"/>
    <w:rsid w:val="0031576E"/>
    <w:rsid w:val="003211B2"/>
    <w:rsid w:val="003249E3"/>
    <w:rsid w:val="003307AA"/>
    <w:rsid w:val="00354DD3"/>
    <w:rsid w:val="00355ABB"/>
    <w:rsid w:val="003837A5"/>
    <w:rsid w:val="003A3FD4"/>
    <w:rsid w:val="003B5070"/>
    <w:rsid w:val="003E3FD0"/>
    <w:rsid w:val="004022A1"/>
    <w:rsid w:val="0042286F"/>
    <w:rsid w:val="00437A15"/>
    <w:rsid w:val="00442DC8"/>
    <w:rsid w:val="004572AF"/>
    <w:rsid w:val="00457631"/>
    <w:rsid w:val="004C0816"/>
    <w:rsid w:val="004D3CA9"/>
    <w:rsid w:val="004E0505"/>
    <w:rsid w:val="004F4D87"/>
    <w:rsid w:val="0053038C"/>
    <w:rsid w:val="00532779"/>
    <w:rsid w:val="005372EE"/>
    <w:rsid w:val="005420F4"/>
    <w:rsid w:val="00546BB8"/>
    <w:rsid w:val="0055617B"/>
    <w:rsid w:val="00585E27"/>
    <w:rsid w:val="005925E2"/>
    <w:rsid w:val="005A4104"/>
    <w:rsid w:val="00600229"/>
    <w:rsid w:val="0060680A"/>
    <w:rsid w:val="00606BA0"/>
    <w:rsid w:val="006254B5"/>
    <w:rsid w:val="00646DEA"/>
    <w:rsid w:val="00650CBB"/>
    <w:rsid w:val="00661642"/>
    <w:rsid w:val="006851F6"/>
    <w:rsid w:val="00697F7E"/>
    <w:rsid w:val="006B2A27"/>
    <w:rsid w:val="006B2C57"/>
    <w:rsid w:val="006E311E"/>
    <w:rsid w:val="006E3C51"/>
    <w:rsid w:val="006E5E86"/>
    <w:rsid w:val="00701032"/>
    <w:rsid w:val="0071463F"/>
    <w:rsid w:val="00742F53"/>
    <w:rsid w:val="007533E4"/>
    <w:rsid w:val="00760732"/>
    <w:rsid w:val="00782DF4"/>
    <w:rsid w:val="007A0A78"/>
    <w:rsid w:val="007B33B6"/>
    <w:rsid w:val="007B48B1"/>
    <w:rsid w:val="007B60B2"/>
    <w:rsid w:val="007B79EE"/>
    <w:rsid w:val="007C4171"/>
    <w:rsid w:val="007D710F"/>
    <w:rsid w:val="007F12F6"/>
    <w:rsid w:val="00814FDA"/>
    <w:rsid w:val="0083289C"/>
    <w:rsid w:val="00837B68"/>
    <w:rsid w:val="00842707"/>
    <w:rsid w:val="00865061"/>
    <w:rsid w:val="00882440"/>
    <w:rsid w:val="008D06BC"/>
    <w:rsid w:val="00904A78"/>
    <w:rsid w:val="00906CBA"/>
    <w:rsid w:val="0091341A"/>
    <w:rsid w:val="00914DB6"/>
    <w:rsid w:val="00917EA9"/>
    <w:rsid w:val="00957594"/>
    <w:rsid w:val="00960A79"/>
    <w:rsid w:val="00962C8C"/>
    <w:rsid w:val="0096626C"/>
    <w:rsid w:val="009704E3"/>
    <w:rsid w:val="009850EC"/>
    <w:rsid w:val="00986944"/>
    <w:rsid w:val="00990566"/>
    <w:rsid w:val="009C4698"/>
    <w:rsid w:val="009D1728"/>
    <w:rsid w:val="009D1A59"/>
    <w:rsid w:val="009D59FF"/>
    <w:rsid w:val="009D759D"/>
    <w:rsid w:val="009E231C"/>
    <w:rsid w:val="009F5298"/>
    <w:rsid w:val="00A017D4"/>
    <w:rsid w:val="00A12916"/>
    <w:rsid w:val="00A16619"/>
    <w:rsid w:val="00A426D8"/>
    <w:rsid w:val="00A60EC8"/>
    <w:rsid w:val="00A635A5"/>
    <w:rsid w:val="00A67303"/>
    <w:rsid w:val="00A70BEB"/>
    <w:rsid w:val="00A96B34"/>
    <w:rsid w:val="00AB6753"/>
    <w:rsid w:val="00AD7791"/>
    <w:rsid w:val="00AE08B1"/>
    <w:rsid w:val="00AE1DDD"/>
    <w:rsid w:val="00AE48CC"/>
    <w:rsid w:val="00AE5454"/>
    <w:rsid w:val="00AF29D9"/>
    <w:rsid w:val="00AF4482"/>
    <w:rsid w:val="00B00393"/>
    <w:rsid w:val="00B04722"/>
    <w:rsid w:val="00B07B34"/>
    <w:rsid w:val="00B116D2"/>
    <w:rsid w:val="00B14F78"/>
    <w:rsid w:val="00B240EF"/>
    <w:rsid w:val="00B30FD9"/>
    <w:rsid w:val="00B32354"/>
    <w:rsid w:val="00B36B40"/>
    <w:rsid w:val="00B377B4"/>
    <w:rsid w:val="00B40105"/>
    <w:rsid w:val="00B45742"/>
    <w:rsid w:val="00B6670F"/>
    <w:rsid w:val="00B70766"/>
    <w:rsid w:val="00B841AC"/>
    <w:rsid w:val="00B848DB"/>
    <w:rsid w:val="00B97E87"/>
    <w:rsid w:val="00BA46BE"/>
    <w:rsid w:val="00BB560C"/>
    <w:rsid w:val="00BC7B3D"/>
    <w:rsid w:val="00C03E6F"/>
    <w:rsid w:val="00C12164"/>
    <w:rsid w:val="00C161EA"/>
    <w:rsid w:val="00C17F8F"/>
    <w:rsid w:val="00C310A4"/>
    <w:rsid w:val="00C3785D"/>
    <w:rsid w:val="00C46FC4"/>
    <w:rsid w:val="00C52E07"/>
    <w:rsid w:val="00C53470"/>
    <w:rsid w:val="00C64ED4"/>
    <w:rsid w:val="00CB3C2E"/>
    <w:rsid w:val="00CD345F"/>
    <w:rsid w:val="00CE15C1"/>
    <w:rsid w:val="00CE7FF0"/>
    <w:rsid w:val="00CF2708"/>
    <w:rsid w:val="00D46BA2"/>
    <w:rsid w:val="00D86F26"/>
    <w:rsid w:val="00D876FC"/>
    <w:rsid w:val="00DA3AE1"/>
    <w:rsid w:val="00DA66D2"/>
    <w:rsid w:val="00DB03AE"/>
    <w:rsid w:val="00DC18FC"/>
    <w:rsid w:val="00DC28A0"/>
    <w:rsid w:val="00DC5E72"/>
    <w:rsid w:val="00E025DF"/>
    <w:rsid w:val="00E04613"/>
    <w:rsid w:val="00E14362"/>
    <w:rsid w:val="00E305F8"/>
    <w:rsid w:val="00E40D21"/>
    <w:rsid w:val="00E45380"/>
    <w:rsid w:val="00E50375"/>
    <w:rsid w:val="00E503F9"/>
    <w:rsid w:val="00E51E0B"/>
    <w:rsid w:val="00E64ECE"/>
    <w:rsid w:val="00E76154"/>
    <w:rsid w:val="00E8148B"/>
    <w:rsid w:val="00E82383"/>
    <w:rsid w:val="00E86F9A"/>
    <w:rsid w:val="00E9406C"/>
    <w:rsid w:val="00E95E14"/>
    <w:rsid w:val="00E9782B"/>
    <w:rsid w:val="00EA0EAB"/>
    <w:rsid w:val="00EC3487"/>
    <w:rsid w:val="00EE2B43"/>
    <w:rsid w:val="00F003D6"/>
    <w:rsid w:val="00F02C53"/>
    <w:rsid w:val="00F15EB3"/>
    <w:rsid w:val="00F20907"/>
    <w:rsid w:val="00F214D2"/>
    <w:rsid w:val="00F258B8"/>
    <w:rsid w:val="00F26D8B"/>
    <w:rsid w:val="00F3084F"/>
    <w:rsid w:val="00F3797F"/>
    <w:rsid w:val="00F41E8B"/>
    <w:rsid w:val="00F556DD"/>
    <w:rsid w:val="00F55B5D"/>
    <w:rsid w:val="00F62838"/>
    <w:rsid w:val="00F7609D"/>
    <w:rsid w:val="00F94D54"/>
    <w:rsid w:val="00F97FF2"/>
    <w:rsid w:val="00FC237A"/>
    <w:rsid w:val="00FD6D0D"/>
    <w:rsid w:val="00FE309E"/>
    <w:rsid w:val="00FF3D7D"/>
    <w:rsid w:val="00FF48B1"/>
    <w:rsid w:val="437973F1"/>
    <w:rsid w:val="5CA8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F9614"/>
  <w15:docId w15:val="{7BD5E8AF-357E-40FA-91F9-E56CA3B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4C08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C0816"/>
    <w:rPr>
      <w:rFonts w:asciiTheme="minorHAnsi" w:eastAsiaTheme="minorEastAsia" w:hAnsiTheme="minorHAnsi" w:cstheme="minorBidi"/>
      <w:kern w:val="2"/>
      <w:sz w:val="18"/>
      <w:szCs w:val="18"/>
    </w:rPr>
  </w:style>
  <w:style w:type="paragraph" w:styleId="a8">
    <w:name w:val="footer"/>
    <w:basedOn w:val="a"/>
    <w:link w:val="a9"/>
    <w:rsid w:val="004C0816"/>
    <w:pPr>
      <w:tabs>
        <w:tab w:val="center" w:pos="4153"/>
        <w:tab w:val="right" w:pos="8306"/>
      </w:tabs>
      <w:snapToGrid w:val="0"/>
      <w:jc w:val="left"/>
    </w:pPr>
    <w:rPr>
      <w:sz w:val="18"/>
      <w:szCs w:val="18"/>
    </w:rPr>
  </w:style>
  <w:style w:type="character" w:customStyle="1" w:styleId="a9">
    <w:name w:val="页脚 字符"/>
    <w:basedOn w:val="a0"/>
    <w:link w:val="a8"/>
    <w:rsid w:val="004C08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13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3988463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215</Words>
  <Characters>1232</Characters>
  <Application>Microsoft Office Word</Application>
  <DocSecurity>0</DocSecurity>
  <Lines>10</Lines>
  <Paragraphs>2</Paragraphs>
  <ScaleCrop>false</ScaleCrop>
  <Company>www.jujumao.org</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 jindong</cp:lastModifiedBy>
  <cp:revision>244</cp:revision>
  <dcterms:created xsi:type="dcterms:W3CDTF">2019-11-14T06:37:00Z</dcterms:created>
  <dcterms:modified xsi:type="dcterms:W3CDTF">2020-11-17T08:17:00Z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