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65FA8" w14:textId="2BF6A300" w:rsidR="00222F87" w:rsidRDefault="002D7055" w:rsidP="002D7055">
      <w:pPr>
        <w:jc w:val="center"/>
        <w:rPr>
          <w:noProof/>
          <w:sz w:val="32"/>
        </w:rPr>
      </w:pPr>
      <w:r w:rsidRPr="002D7055">
        <w:rPr>
          <w:rFonts w:hint="eastAsia"/>
          <w:noProof/>
          <w:sz w:val="32"/>
        </w:rPr>
        <w:t>文一锦门繁华里</w:t>
      </w:r>
      <w:r w:rsidR="00D02ED9">
        <w:rPr>
          <w:rFonts w:hint="eastAsia"/>
          <w:noProof/>
          <w:sz w:val="32"/>
        </w:rPr>
        <w:t>小型挖机</w:t>
      </w:r>
      <w:r w:rsidRPr="002D7055">
        <w:rPr>
          <w:rFonts w:hint="eastAsia"/>
          <w:noProof/>
          <w:sz w:val="32"/>
        </w:rPr>
        <w:t>招标公告</w:t>
      </w:r>
    </w:p>
    <w:p w14:paraId="03458753" w14:textId="48C0873F" w:rsidR="002D7055" w:rsidRDefault="002D7055" w:rsidP="00A81462">
      <w:pPr>
        <w:pStyle w:val="a7"/>
        <w:numPr>
          <w:ilvl w:val="0"/>
          <w:numId w:val="2"/>
        </w:numPr>
        <w:ind w:firstLineChars="0"/>
        <w:jc w:val="left"/>
        <w:rPr>
          <w:sz w:val="22"/>
        </w:rPr>
      </w:pPr>
      <w:r>
        <w:rPr>
          <w:rFonts w:hint="eastAsia"/>
          <w:sz w:val="22"/>
        </w:rPr>
        <w:t>中</w:t>
      </w:r>
      <w:r w:rsidRPr="002D7055">
        <w:rPr>
          <w:rFonts w:hint="eastAsia"/>
          <w:sz w:val="22"/>
        </w:rPr>
        <w:t>建二局基础设施建设投资有限公司合肥文一锦门</w:t>
      </w:r>
      <w:proofErr w:type="gramStart"/>
      <w:r w:rsidRPr="002D7055">
        <w:rPr>
          <w:rFonts w:hint="eastAsia"/>
          <w:sz w:val="22"/>
        </w:rPr>
        <w:t>繁</w:t>
      </w:r>
      <w:proofErr w:type="gramEnd"/>
      <w:r w:rsidRPr="002D7055">
        <w:rPr>
          <w:rFonts w:hint="eastAsia"/>
          <w:sz w:val="22"/>
        </w:rPr>
        <w:t>华里</w:t>
      </w:r>
      <w:r w:rsidRPr="002D7055">
        <w:rPr>
          <w:sz w:val="22"/>
        </w:rPr>
        <w:t>项目就所需的</w:t>
      </w:r>
      <w:r w:rsidR="00D02ED9">
        <w:rPr>
          <w:rFonts w:hint="eastAsia"/>
          <w:sz w:val="22"/>
        </w:rPr>
        <w:t>小型挖机</w:t>
      </w:r>
    </w:p>
    <w:p w14:paraId="7B8F6F58" w14:textId="4835D7B4" w:rsidR="002D7055" w:rsidRDefault="002D7055" w:rsidP="00A81462">
      <w:pPr>
        <w:jc w:val="left"/>
        <w:rPr>
          <w:sz w:val="22"/>
        </w:rPr>
      </w:pPr>
      <w:r w:rsidRPr="002D7055">
        <w:rPr>
          <w:sz w:val="22"/>
        </w:rPr>
        <w:t>租</w:t>
      </w:r>
      <w:r w:rsidRPr="002D7055">
        <w:rPr>
          <w:rFonts w:hint="eastAsia"/>
          <w:sz w:val="22"/>
        </w:rPr>
        <w:t xml:space="preserve"> </w:t>
      </w:r>
      <w:proofErr w:type="gramStart"/>
      <w:r w:rsidRPr="002D7055">
        <w:rPr>
          <w:sz w:val="22"/>
        </w:rPr>
        <w:t>赁</w:t>
      </w:r>
      <w:proofErr w:type="gramEnd"/>
      <w:r w:rsidRPr="002D7055">
        <w:rPr>
          <w:rFonts w:hint="eastAsia"/>
          <w:sz w:val="22"/>
        </w:rPr>
        <w:t>进行招标采购，具有提供标的</w:t>
      </w:r>
      <w:proofErr w:type="gramStart"/>
      <w:r w:rsidRPr="002D7055">
        <w:rPr>
          <w:rFonts w:hint="eastAsia"/>
          <w:sz w:val="22"/>
        </w:rPr>
        <w:t>物能力</w:t>
      </w:r>
      <w:proofErr w:type="gramEnd"/>
      <w:r w:rsidRPr="002D7055">
        <w:rPr>
          <w:rFonts w:hint="eastAsia"/>
          <w:sz w:val="22"/>
        </w:rPr>
        <w:t>的生产商或供应商均可前来投标。</w:t>
      </w:r>
    </w:p>
    <w:p w14:paraId="7A997BA9" w14:textId="28E58E6B" w:rsidR="002D7055" w:rsidRDefault="002D7055" w:rsidP="00A81462">
      <w:pPr>
        <w:pStyle w:val="a7"/>
        <w:numPr>
          <w:ilvl w:val="0"/>
          <w:numId w:val="2"/>
        </w:numPr>
        <w:ind w:firstLineChars="0"/>
        <w:jc w:val="left"/>
        <w:rPr>
          <w:sz w:val="22"/>
        </w:rPr>
      </w:pPr>
      <w:r w:rsidRPr="002D7055">
        <w:rPr>
          <w:rFonts w:hint="eastAsia"/>
          <w:sz w:val="22"/>
        </w:rPr>
        <w:t>获取招标文件</w:t>
      </w:r>
    </w:p>
    <w:p w14:paraId="6487B38B" w14:textId="558CD8A6" w:rsidR="002D7055" w:rsidRP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凡符合资格要求的投标人，请登陆</w:t>
      </w:r>
      <w:proofErr w:type="gramStart"/>
      <w:r w:rsidRPr="002D7055">
        <w:rPr>
          <w:rFonts w:hint="eastAsia"/>
          <w:sz w:val="22"/>
        </w:rPr>
        <w:t>云筑网</w:t>
      </w:r>
      <w:proofErr w:type="gramEnd"/>
      <w:r w:rsidRPr="002D7055">
        <w:rPr>
          <w:sz w:val="22"/>
        </w:rPr>
        <w:t>(网址： https://www.yzw.cn)进行投标报价</w:t>
      </w:r>
    </w:p>
    <w:p w14:paraId="09956BC0" w14:textId="17999172" w:rsid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活动。报名投标、签收招标文件以及投标报价根据网站内要求进行。根据平台提示操作，可获得招标文件。招标文件为电子版格式，招标人在</w:t>
      </w:r>
      <w:proofErr w:type="gramStart"/>
      <w:r w:rsidRPr="002D7055">
        <w:rPr>
          <w:rFonts w:hint="eastAsia"/>
          <w:sz w:val="22"/>
        </w:rPr>
        <w:t>云筑网</w:t>
      </w:r>
      <w:proofErr w:type="gramEnd"/>
      <w:r w:rsidRPr="002D7055">
        <w:rPr>
          <w:sz w:val="22"/>
        </w:rPr>
        <w:t>(网址： https://www.yzw.cn)统</w:t>
      </w:r>
      <w:r w:rsidRPr="002D7055">
        <w:rPr>
          <w:rFonts w:hint="eastAsia"/>
          <w:sz w:val="22"/>
        </w:rPr>
        <w:t>一发布，请登录平台签收。</w:t>
      </w:r>
    </w:p>
    <w:p w14:paraId="796D7D4E" w14:textId="19180FC2" w:rsidR="002D7055" w:rsidRPr="002D7055" w:rsidRDefault="002D7055" w:rsidP="00A81462">
      <w:pPr>
        <w:pStyle w:val="a7"/>
        <w:numPr>
          <w:ilvl w:val="0"/>
          <w:numId w:val="2"/>
        </w:numPr>
        <w:ind w:firstLineChars="0"/>
        <w:jc w:val="left"/>
        <w:rPr>
          <w:sz w:val="22"/>
        </w:rPr>
      </w:pPr>
      <w:r w:rsidRPr="002D7055">
        <w:rPr>
          <w:rFonts w:hint="eastAsia"/>
          <w:sz w:val="22"/>
        </w:rPr>
        <w:t>投标文件的递交</w:t>
      </w:r>
    </w:p>
    <w:p w14:paraId="0EBF2AA0" w14:textId="7DDA9C97" w:rsidR="002D7055" w:rsidRPr="002D7055" w:rsidRDefault="002D7055" w:rsidP="00A81462">
      <w:pPr>
        <w:ind w:firstLineChars="190" w:firstLine="418"/>
        <w:jc w:val="left"/>
        <w:rPr>
          <w:sz w:val="22"/>
        </w:rPr>
      </w:pPr>
      <w:r w:rsidRPr="002D7055">
        <w:rPr>
          <w:rFonts w:hint="eastAsia"/>
          <w:sz w:val="22"/>
        </w:rPr>
        <w:t>投标文件提交的截止时间为</w:t>
      </w:r>
      <w:r w:rsidRPr="002D7055">
        <w:rPr>
          <w:sz w:val="22"/>
        </w:rPr>
        <w:t xml:space="preserve"> 2019 年 </w:t>
      </w:r>
      <w:r>
        <w:rPr>
          <w:sz w:val="22"/>
        </w:rPr>
        <w:t>6</w:t>
      </w:r>
      <w:r w:rsidRPr="002D7055">
        <w:rPr>
          <w:sz w:val="22"/>
        </w:rPr>
        <w:t xml:space="preserve"> 月 日 时 分（以</w:t>
      </w:r>
      <w:proofErr w:type="gramStart"/>
      <w:r w:rsidRPr="002D7055">
        <w:rPr>
          <w:sz w:val="22"/>
        </w:rPr>
        <w:t>云筑网</w:t>
      </w:r>
      <w:proofErr w:type="gramEnd"/>
      <w:r w:rsidRPr="002D7055">
        <w:rPr>
          <w:sz w:val="22"/>
        </w:rPr>
        <w:t>为准），请在</w:t>
      </w:r>
    </w:p>
    <w:p w14:paraId="5A80C525" w14:textId="74EDB876" w:rsid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截止日期之前把投标文件提交到</w:t>
      </w:r>
      <w:proofErr w:type="gramStart"/>
      <w:r w:rsidRPr="002D7055">
        <w:rPr>
          <w:rFonts w:hint="eastAsia"/>
          <w:sz w:val="22"/>
        </w:rPr>
        <w:t>云筑网</w:t>
      </w:r>
      <w:proofErr w:type="gramEnd"/>
      <w:r w:rsidRPr="002D7055">
        <w:rPr>
          <w:sz w:val="22"/>
        </w:rPr>
        <w:t>(网址： https://www.yzw.cn)，逾期送达的投标文</w:t>
      </w:r>
      <w:r w:rsidRPr="002D7055">
        <w:rPr>
          <w:rFonts w:hint="eastAsia"/>
          <w:sz w:val="22"/>
        </w:rPr>
        <w:t>件将被拒绝。本次开标将于上述投标截止的统一时间在</w:t>
      </w:r>
      <w:r w:rsidRPr="002D7055">
        <w:rPr>
          <w:sz w:val="22"/>
        </w:rPr>
        <w:t xml:space="preserve"> 2019 年 </w:t>
      </w:r>
      <w:r>
        <w:rPr>
          <w:sz w:val="22"/>
        </w:rPr>
        <w:t>6</w:t>
      </w:r>
      <w:r w:rsidRPr="002D7055">
        <w:rPr>
          <w:sz w:val="22"/>
        </w:rPr>
        <w:t xml:space="preserve"> 月 日 时 分（以</w:t>
      </w:r>
      <w:proofErr w:type="gramStart"/>
      <w:r w:rsidRPr="002D7055">
        <w:rPr>
          <w:sz w:val="22"/>
        </w:rPr>
        <w:t>云筑网</w:t>
      </w:r>
      <w:proofErr w:type="gramEnd"/>
      <w:r w:rsidRPr="002D7055">
        <w:rPr>
          <w:rFonts w:hint="eastAsia"/>
          <w:sz w:val="22"/>
        </w:rPr>
        <w:t>为准）公开进行，投标人的法定代表人或其委托代表人应登录</w:t>
      </w:r>
      <w:proofErr w:type="gramStart"/>
      <w:r w:rsidRPr="002D7055">
        <w:rPr>
          <w:rFonts w:hint="eastAsia"/>
          <w:sz w:val="22"/>
        </w:rPr>
        <w:t>云筑网</w:t>
      </w:r>
      <w:proofErr w:type="gramEnd"/>
      <w:r w:rsidRPr="002D7055">
        <w:rPr>
          <w:sz w:val="22"/>
        </w:rPr>
        <w:t>(网址：https://www.yzw.cn)了解开标结果。</w:t>
      </w:r>
    </w:p>
    <w:p w14:paraId="5ECA7190" w14:textId="036F6CAE" w:rsidR="002D7055" w:rsidRPr="002D7055" w:rsidRDefault="002D7055" w:rsidP="00A81462">
      <w:pPr>
        <w:pStyle w:val="a7"/>
        <w:numPr>
          <w:ilvl w:val="0"/>
          <w:numId w:val="2"/>
        </w:numPr>
        <w:ind w:firstLineChars="0"/>
        <w:jc w:val="left"/>
        <w:rPr>
          <w:sz w:val="22"/>
        </w:rPr>
      </w:pPr>
      <w:r w:rsidRPr="002D7055">
        <w:rPr>
          <w:sz w:val="22"/>
        </w:rPr>
        <w:t>答疑会的时间</w:t>
      </w:r>
      <w:bookmarkStart w:id="0" w:name="_GoBack"/>
      <w:bookmarkEnd w:id="0"/>
      <w:r w:rsidRPr="002D7055">
        <w:rPr>
          <w:sz w:val="22"/>
        </w:rPr>
        <w:t>、地点</w:t>
      </w:r>
    </w:p>
    <w:p w14:paraId="0FA33686" w14:textId="3C7BFF47" w:rsid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投标人应在投标截止日期</w:t>
      </w:r>
      <w:r w:rsidRPr="002D7055">
        <w:rPr>
          <w:sz w:val="22"/>
        </w:rPr>
        <w:t xml:space="preserve"> 3 日之前（过后不予回复）将需要答疑的问题通过</w:t>
      </w:r>
      <w:proofErr w:type="gramStart"/>
      <w:r w:rsidRPr="002D7055">
        <w:rPr>
          <w:sz w:val="22"/>
        </w:rPr>
        <w:t>云筑网</w:t>
      </w:r>
      <w:proofErr w:type="gramEnd"/>
      <w:r w:rsidRPr="002D7055">
        <w:rPr>
          <w:sz w:val="22"/>
        </w:rPr>
        <w:t>(网</w:t>
      </w:r>
      <w:r w:rsidRPr="002D7055">
        <w:rPr>
          <w:rFonts w:hint="eastAsia"/>
          <w:sz w:val="22"/>
        </w:rPr>
        <w:t>址：</w:t>
      </w:r>
      <w:r w:rsidRPr="002D7055">
        <w:rPr>
          <w:sz w:val="22"/>
        </w:rPr>
        <w:t xml:space="preserve"> https://www.yzw.cn)通知招标人。招标人统一回复各投标人的疑问，答疑纪要将作为</w:t>
      </w:r>
      <w:r w:rsidRPr="002D7055">
        <w:rPr>
          <w:rFonts w:hint="eastAsia"/>
          <w:sz w:val="22"/>
        </w:rPr>
        <w:t>招标文件的正式组成部分。</w:t>
      </w:r>
    </w:p>
    <w:p w14:paraId="438C037A" w14:textId="3D0950A8" w:rsidR="002D7055" w:rsidRPr="002D7055" w:rsidRDefault="002D7055" w:rsidP="00A81462">
      <w:pPr>
        <w:jc w:val="left"/>
        <w:rPr>
          <w:sz w:val="22"/>
          <w:u w:val="single"/>
        </w:rPr>
      </w:pPr>
      <w:r>
        <w:rPr>
          <w:sz w:val="22"/>
        </w:rPr>
        <w:t>6</w:t>
      </w:r>
      <w:r>
        <w:rPr>
          <w:rFonts w:hint="eastAsia"/>
          <w:sz w:val="22"/>
        </w:rPr>
        <w:t>、</w:t>
      </w:r>
      <w:r w:rsidRPr="002D7055">
        <w:rPr>
          <w:sz w:val="22"/>
        </w:rPr>
        <w:t>联系方式：招标人：</w:t>
      </w:r>
      <w:r w:rsidRPr="002D7055">
        <w:rPr>
          <w:sz w:val="22"/>
          <w:u w:val="single"/>
        </w:rPr>
        <w:t xml:space="preserve"> 中建二局基础设施建设投资有限公司</w:t>
      </w:r>
    </w:p>
    <w:p w14:paraId="6D6E38B5" w14:textId="17603D3C" w:rsidR="002D7055" w:rsidRPr="002D7055" w:rsidRDefault="002D7055" w:rsidP="00A81462">
      <w:pPr>
        <w:jc w:val="left"/>
        <w:rPr>
          <w:sz w:val="22"/>
          <w:u w:val="single"/>
        </w:rPr>
      </w:pPr>
      <w:r w:rsidRPr="002D7055">
        <w:rPr>
          <w:rFonts w:hint="eastAsia"/>
          <w:sz w:val="22"/>
        </w:rPr>
        <w:t>邮</w:t>
      </w:r>
      <w:r w:rsidRPr="002D7055">
        <w:rPr>
          <w:sz w:val="22"/>
        </w:rPr>
        <w:t xml:space="preserve"> 编：</w:t>
      </w:r>
    </w:p>
    <w:p w14:paraId="38826C58" w14:textId="6219F3F9" w:rsidR="002D7055" w:rsidRPr="002D7055" w:rsidRDefault="002D7055" w:rsidP="00A81462">
      <w:pPr>
        <w:jc w:val="left"/>
        <w:rPr>
          <w:sz w:val="22"/>
          <w:u w:val="single"/>
        </w:rPr>
      </w:pPr>
      <w:r w:rsidRPr="002D7055">
        <w:rPr>
          <w:rFonts w:hint="eastAsia"/>
          <w:sz w:val="22"/>
        </w:rPr>
        <w:t>联</w:t>
      </w:r>
      <w:r w:rsidRPr="002D7055">
        <w:rPr>
          <w:sz w:val="22"/>
        </w:rPr>
        <w:t xml:space="preserve"> 系 人：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常博</w:t>
      </w:r>
    </w:p>
    <w:p w14:paraId="7E8337B8" w14:textId="18B174BF" w:rsidR="002D7055" w:rsidRPr="002D7055" w:rsidRDefault="002D7055" w:rsidP="00A81462">
      <w:pPr>
        <w:jc w:val="left"/>
        <w:rPr>
          <w:sz w:val="22"/>
          <w:u w:val="single"/>
        </w:rPr>
      </w:pPr>
      <w:r w:rsidRPr="002D7055">
        <w:rPr>
          <w:rFonts w:hint="eastAsia"/>
          <w:sz w:val="22"/>
        </w:rPr>
        <w:t>电</w:t>
      </w:r>
      <w:r w:rsidRPr="002D7055">
        <w:rPr>
          <w:sz w:val="22"/>
        </w:rPr>
        <w:t xml:space="preserve"> 话： </w:t>
      </w:r>
      <w:r>
        <w:rPr>
          <w:sz w:val="22"/>
          <w:u w:val="single"/>
        </w:rPr>
        <w:t xml:space="preserve"> 18338722202</w:t>
      </w:r>
    </w:p>
    <w:p w14:paraId="0AFD8030" w14:textId="74092746" w:rsidR="002D7055" w:rsidRPr="00D009D2" w:rsidRDefault="002D7055" w:rsidP="00A81462">
      <w:pPr>
        <w:jc w:val="left"/>
        <w:rPr>
          <w:sz w:val="22"/>
          <w:u w:val="single"/>
        </w:rPr>
      </w:pPr>
      <w:r w:rsidRPr="002D7055">
        <w:rPr>
          <w:rFonts w:hint="eastAsia"/>
          <w:sz w:val="22"/>
        </w:rPr>
        <w:t>开户银行：</w:t>
      </w:r>
      <w:r w:rsidR="00D009D2">
        <w:rPr>
          <w:sz w:val="22"/>
          <w:u w:val="single"/>
        </w:rPr>
        <w:t xml:space="preserve">                     </w:t>
      </w:r>
    </w:p>
    <w:p w14:paraId="3A2B6C1B" w14:textId="42A665BA" w:rsidR="002D7055" w:rsidRPr="00D009D2" w:rsidRDefault="002D7055" w:rsidP="00A81462">
      <w:pPr>
        <w:jc w:val="left"/>
        <w:rPr>
          <w:sz w:val="22"/>
          <w:u w:val="single"/>
        </w:rPr>
      </w:pPr>
      <w:r w:rsidRPr="002D7055">
        <w:rPr>
          <w:rFonts w:hint="eastAsia"/>
          <w:sz w:val="22"/>
        </w:rPr>
        <w:t>帐</w:t>
      </w:r>
      <w:r w:rsidRPr="002D7055">
        <w:rPr>
          <w:sz w:val="22"/>
        </w:rPr>
        <w:t xml:space="preserve"> 号：</w:t>
      </w:r>
      <w:r w:rsidR="00D009D2">
        <w:rPr>
          <w:rFonts w:hint="eastAsia"/>
          <w:sz w:val="22"/>
          <w:u w:val="single"/>
        </w:rPr>
        <w:t xml:space="preserve"> </w:t>
      </w:r>
      <w:r w:rsidR="00D009D2">
        <w:rPr>
          <w:sz w:val="22"/>
          <w:u w:val="single"/>
        </w:rPr>
        <w:t xml:space="preserve">                         </w:t>
      </w:r>
    </w:p>
    <w:p w14:paraId="2EDF2A44" w14:textId="77777777" w:rsidR="002D7055" w:rsidRP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标书费用、投标保证金等费用，必须通过投标单位账户进行转账，不得以个人名义进行电汇。</w:t>
      </w:r>
    </w:p>
    <w:p w14:paraId="4265401B" w14:textId="467A73FA" w:rsidR="002D7055" w:rsidRPr="002D7055" w:rsidRDefault="002D7055" w:rsidP="00A81462">
      <w:pPr>
        <w:jc w:val="left"/>
        <w:rPr>
          <w:sz w:val="22"/>
        </w:rPr>
      </w:pPr>
      <w:r w:rsidRPr="002D7055">
        <w:rPr>
          <w:rFonts w:hint="eastAsia"/>
          <w:sz w:val="22"/>
        </w:rPr>
        <w:t>招标人代表签字：</w:t>
      </w:r>
      <w:r w:rsidR="00D009D2">
        <w:rPr>
          <w:rFonts w:hint="eastAsia"/>
          <w:sz w:val="22"/>
        </w:rPr>
        <w:t xml:space="preserve"> </w:t>
      </w:r>
      <w:r w:rsidR="00D009D2">
        <w:rPr>
          <w:sz w:val="22"/>
        </w:rPr>
        <w:t xml:space="preserve">  </w:t>
      </w:r>
      <w:r w:rsidRPr="002D7055">
        <w:rPr>
          <w:sz w:val="22"/>
        </w:rPr>
        <w:t xml:space="preserve"> （盖单位公章）</w:t>
      </w:r>
    </w:p>
    <w:p w14:paraId="6EFF2E7F" w14:textId="3A4F82F2" w:rsidR="002D7055" w:rsidRPr="002D7055" w:rsidRDefault="002D7055" w:rsidP="00A81462">
      <w:pPr>
        <w:jc w:val="left"/>
        <w:rPr>
          <w:sz w:val="22"/>
        </w:rPr>
      </w:pPr>
      <w:r w:rsidRPr="002D7055">
        <w:rPr>
          <w:sz w:val="22"/>
        </w:rPr>
        <w:t xml:space="preserve">2019 年 </w:t>
      </w:r>
      <w:r>
        <w:rPr>
          <w:sz w:val="22"/>
        </w:rPr>
        <w:t>6</w:t>
      </w:r>
      <w:r w:rsidRPr="002D7055">
        <w:rPr>
          <w:sz w:val="22"/>
        </w:rPr>
        <w:t>月  日</w:t>
      </w:r>
    </w:p>
    <w:sectPr w:rsidR="002D7055" w:rsidRPr="002D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6FFF" w14:textId="77777777" w:rsidR="00BA1688" w:rsidRDefault="00BA1688" w:rsidP="009239E0">
      <w:r>
        <w:separator/>
      </w:r>
    </w:p>
  </w:endnote>
  <w:endnote w:type="continuationSeparator" w:id="0">
    <w:p w14:paraId="73408655" w14:textId="77777777" w:rsidR="00BA1688" w:rsidRDefault="00BA1688" w:rsidP="0092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C360" w14:textId="77777777" w:rsidR="00BA1688" w:rsidRDefault="00BA1688" w:rsidP="009239E0">
      <w:r>
        <w:separator/>
      </w:r>
    </w:p>
  </w:footnote>
  <w:footnote w:type="continuationSeparator" w:id="0">
    <w:p w14:paraId="53067C1D" w14:textId="77777777" w:rsidR="00BA1688" w:rsidRDefault="00BA1688" w:rsidP="0092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248"/>
    <w:multiLevelType w:val="hybridMultilevel"/>
    <w:tmpl w:val="BF884236"/>
    <w:lvl w:ilvl="0" w:tplc="5EDEDBD2">
      <w:start w:val="1"/>
      <w:numFmt w:val="decimal"/>
      <w:lvlText w:val="%1、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 w15:restartNumberingAfterBreak="0">
    <w:nsid w:val="3B9E51F2"/>
    <w:multiLevelType w:val="hybridMultilevel"/>
    <w:tmpl w:val="BA140E20"/>
    <w:lvl w:ilvl="0" w:tplc="30BC0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2C"/>
    <w:rsid w:val="00171356"/>
    <w:rsid w:val="00222F87"/>
    <w:rsid w:val="00234EBC"/>
    <w:rsid w:val="002D7055"/>
    <w:rsid w:val="009239E0"/>
    <w:rsid w:val="009829DD"/>
    <w:rsid w:val="00A81462"/>
    <w:rsid w:val="00BA1688"/>
    <w:rsid w:val="00BD32DC"/>
    <w:rsid w:val="00C0722C"/>
    <w:rsid w:val="00D009D2"/>
    <w:rsid w:val="00D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DA5E2"/>
  <w15:chartTrackingRefBased/>
  <w15:docId w15:val="{2E6289AE-23B8-4B19-BF85-1407AF0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9E0"/>
    <w:rPr>
      <w:sz w:val="18"/>
      <w:szCs w:val="18"/>
    </w:rPr>
  </w:style>
  <w:style w:type="paragraph" w:styleId="a7">
    <w:name w:val="List Paragraph"/>
    <w:basedOn w:val="a"/>
    <w:uiPriority w:val="34"/>
    <w:qFormat/>
    <w:rsid w:val="002D7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2019-06-01T08:05:00Z</cp:lastPrinted>
  <dcterms:created xsi:type="dcterms:W3CDTF">2019-06-01T03:08:00Z</dcterms:created>
  <dcterms:modified xsi:type="dcterms:W3CDTF">2019-06-02T02:56:00Z</dcterms:modified>
</cp:coreProperties>
</file>