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00" w:lineRule="exact"/>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招 标 公 告</w:t>
      </w:r>
    </w:p>
    <w:p>
      <w:pPr>
        <w:spacing w:line="50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根据中国建筑股份有限公司采购管理方针，以及我司招标采购管理规定，特组织中建三局集团有限公司</w:t>
      </w:r>
      <w:r>
        <w:rPr>
          <w:rFonts w:hint="eastAsia" w:ascii="仿宋_GB2312" w:hAnsi="仿宋_GB2312" w:eastAsia="仿宋_GB2312" w:cs="仿宋_GB2312"/>
          <w:bCs/>
          <w:color w:val="FF0000"/>
          <w:sz w:val="28"/>
          <w:szCs w:val="28"/>
          <w:highlight w:val="yellow"/>
        </w:rPr>
        <w:t>泰康之家湘园、深业鹭栖府项目临建工程劳务招标</w:t>
      </w:r>
      <w:r>
        <w:rPr>
          <w:rFonts w:hint="eastAsia" w:ascii="仿宋_GB2312" w:hAnsi="仿宋_GB2312" w:eastAsia="仿宋_GB2312" w:cs="仿宋_GB2312"/>
          <w:bCs/>
          <w:sz w:val="28"/>
          <w:szCs w:val="28"/>
        </w:rPr>
        <w:t>，现通过“云筑网”（网址www.yzw.cn）进行公开招标。</w:t>
      </w:r>
      <w:bookmarkStart w:id="0" w:name="_GoBack"/>
      <w:bookmarkEnd w:id="0"/>
    </w:p>
    <w:p>
      <w:pPr>
        <w:spacing w:line="50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一、基本情况</w:t>
      </w:r>
    </w:p>
    <w:p>
      <w:pPr>
        <w:spacing w:line="500" w:lineRule="exact"/>
        <w:ind w:firstLine="560" w:firstLineChars="200"/>
        <w:rPr>
          <w:rFonts w:ascii="仿宋_GB2312" w:hAnsi="仿宋_GB2312" w:eastAsia="仿宋_GB2312" w:cs="仿宋_GB2312"/>
          <w:bCs/>
          <w:color w:val="FF0000"/>
          <w:sz w:val="28"/>
          <w:szCs w:val="28"/>
          <w:highlight w:val="yellow"/>
        </w:rPr>
      </w:pPr>
      <w:r>
        <w:rPr>
          <w:rFonts w:hint="eastAsia" w:ascii="仿宋_GB2312" w:hAnsi="仿宋_GB2312" w:eastAsia="仿宋_GB2312" w:cs="仿宋_GB2312"/>
          <w:bCs/>
          <w:color w:val="FF0000"/>
          <w:sz w:val="28"/>
          <w:szCs w:val="28"/>
          <w:highlight w:val="yellow"/>
        </w:rPr>
        <w:t>1、招标组织：中建三局集团有限公司（以下简称中建三局）</w:t>
      </w:r>
    </w:p>
    <w:p>
      <w:pPr>
        <w:spacing w:line="500" w:lineRule="exact"/>
        <w:ind w:firstLine="560" w:firstLineChars="200"/>
        <w:rPr>
          <w:rFonts w:hint="eastAsia" w:ascii="仿宋_GB2312" w:hAnsi="仿宋_GB2312" w:eastAsia="仿宋_GB2312" w:cs="仿宋_GB2312"/>
          <w:bCs/>
          <w:color w:val="FF0000"/>
          <w:sz w:val="28"/>
          <w:szCs w:val="28"/>
          <w:highlight w:val="yellow"/>
        </w:rPr>
      </w:pPr>
      <w:r>
        <w:rPr>
          <w:rFonts w:hint="eastAsia" w:ascii="仿宋_GB2312" w:hAnsi="宋体" w:eastAsia="仿宋_GB2312"/>
          <w:bCs/>
          <w:color w:val="FF0000"/>
          <w:sz w:val="28"/>
          <w:szCs w:val="28"/>
          <w:highlight w:val="yellow"/>
        </w:rPr>
        <w:t>2、招标项目：</w:t>
      </w:r>
      <w:r>
        <w:rPr>
          <w:rFonts w:hint="eastAsia" w:ascii="仿宋_GB2312" w:hAnsi="仿宋_GB2312" w:eastAsia="仿宋_GB2312" w:cs="仿宋_GB2312"/>
          <w:bCs/>
          <w:color w:val="FF0000"/>
          <w:sz w:val="28"/>
          <w:szCs w:val="28"/>
          <w:highlight w:val="yellow"/>
        </w:rPr>
        <w:t>泰康之家湘园、深业鹭栖府项目</w:t>
      </w:r>
    </w:p>
    <w:p>
      <w:pPr>
        <w:spacing w:line="500" w:lineRule="exact"/>
        <w:ind w:firstLine="560" w:firstLineChars="200"/>
        <w:rPr>
          <w:rFonts w:ascii="仿宋_GB2312" w:hAnsi="仿宋_GB2312" w:eastAsia="仿宋_GB2312" w:cs="仿宋_GB2312"/>
          <w:color w:val="FF0000"/>
          <w:sz w:val="28"/>
          <w:szCs w:val="28"/>
          <w:highlight w:val="yellow"/>
        </w:rPr>
      </w:pPr>
      <w:r>
        <w:rPr>
          <w:rFonts w:hint="eastAsia" w:ascii="仿宋_GB2312" w:hAnsi="仿宋_GB2312" w:eastAsia="仿宋_GB2312" w:cs="仿宋_GB2312"/>
          <w:bCs/>
          <w:color w:val="FF0000"/>
          <w:sz w:val="28"/>
          <w:szCs w:val="28"/>
          <w:highlight w:val="yellow"/>
        </w:rPr>
        <w:t>3、招标内容：泰康之家湘园、深业鹭栖府项目临建工程</w:t>
      </w:r>
    </w:p>
    <w:p>
      <w:pPr>
        <w:spacing w:line="500" w:lineRule="exact"/>
        <w:ind w:firstLine="560" w:firstLineChars="200"/>
        <w:rPr>
          <w:rFonts w:ascii="仿宋_GB2312" w:hAnsi="宋体" w:eastAsia="仿宋_GB2312"/>
          <w:bCs/>
          <w:color w:val="FF0000"/>
          <w:sz w:val="28"/>
          <w:szCs w:val="28"/>
          <w:highlight w:val="yellow"/>
        </w:rPr>
      </w:pPr>
      <w:r>
        <w:rPr>
          <w:rFonts w:hint="eastAsia" w:ascii="仿宋_GB2312" w:hAnsi="宋体" w:eastAsia="仿宋_GB2312"/>
          <w:bCs/>
          <w:color w:val="FF0000"/>
          <w:sz w:val="28"/>
          <w:szCs w:val="28"/>
          <w:highlight w:val="yellow"/>
        </w:rPr>
        <w:t>4、项目地址：</w:t>
      </w:r>
      <w:r>
        <w:rPr>
          <w:rFonts w:hint="eastAsia" w:ascii="仿宋_GB2312" w:hAnsi="仿宋_GB2312" w:eastAsia="仿宋_GB2312" w:cs="仿宋_GB2312"/>
          <w:bCs/>
          <w:color w:val="FF0000"/>
          <w:sz w:val="28"/>
          <w:szCs w:val="28"/>
          <w:highlight w:val="yellow"/>
        </w:rPr>
        <w:t>长沙</w:t>
      </w:r>
      <w:r>
        <w:rPr>
          <w:rFonts w:hint="eastAsia" w:ascii="仿宋_GB2312" w:hAnsi="宋体" w:eastAsia="仿宋_GB2312"/>
          <w:bCs/>
          <w:color w:val="FF0000"/>
          <w:sz w:val="28"/>
          <w:szCs w:val="28"/>
          <w:highlight w:val="yellow"/>
        </w:rPr>
        <w:t>。</w:t>
      </w:r>
    </w:p>
    <w:p>
      <w:pPr>
        <w:spacing w:line="500" w:lineRule="exact"/>
        <w:ind w:firstLine="560" w:firstLineChars="200"/>
        <w:rPr>
          <w:rFonts w:ascii="仿宋_GB2312" w:hAnsi="宋体" w:eastAsia="仿宋_GB2312"/>
          <w:bCs/>
          <w:color w:val="FF0000"/>
          <w:sz w:val="28"/>
          <w:szCs w:val="28"/>
          <w:highlight w:val="yellow"/>
        </w:rPr>
      </w:pPr>
      <w:r>
        <w:rPr>
          <w:rFonts w:hint="eastAsia" w:ascii="仿宋_GB2312" w:hAnsi="宋体" w:eastAsia="仿宋_GB2312"/>
          <w:bCs/>
          <w:color w:val="FF0000"/>
          <w:sz w:val="28"/>
          <w:szCs w:val="28"/>
          <w:highlight w:val="yellow"/>
        </w:rPr>
        <w:t>5、招标方法：公开招标、资格预审的方式。</w:t>
      </w:r>
    </w:p>
    <w:p>
      <w:pPr>
        <w:spacing w:line="50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二、投标人的资格条件</w:t>
      </w:r>
    </w:p>
    <w:p>
      <w:pPr>
        <w:spacing w:line="500" w:lineRule="exact"/>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本次招标报名的供应单位需具备以下条件，方有投标资格：</w:t>
      </w:r>
    </w:p>
    <w:p>
      <w:pPr>
        <w:numPr>
          <w:ilvl w:val="0"/>
          <w:numId w:val="1"/>
        </w:numPr>
        <w:spacing w:line="500" w:lineRule="exact"/>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具备法律主体资格，具有独立订立及履行合同的能力。</w:t>
      </w:r>
    </w:p>
    <w:p>
      <w:pPr>
        <w:spacing w:line="500" w:lineRule="exact"/>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2、在国家相关部门和行业的监督检查中没有不良记录；中建三局各单位合作没有不良合作记录。</w:t>
      </w:r>
    </w:p>
    <w:p>
      <w:pPr>
        <w:spacing w:line="500" w:lineRule="exact"/>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3、具有一定的经营规模和服务能力，中标后，中标单位在收到项目计划后必须再合同约定供货周期内将货物送达项目指定地点。</w:t>
      </w:r>
    </w:p>
    <w:p>
      <w:pPr>
        <w:numPr>
          <w:ilvl w:val="0"/>
          <w:numId w:val="2"/>
        </w:numPr>
        <w:spacing w:line="500" w:lineRule="exact"/>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具有良好的商业信誉和健全的财务会计制度。</w:t>
      </w:r>
    </w:p>
    <w:p>
      <w:pPr>
        <w:spacing w:line="500" w:lineRule="exact"/>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5、投标人必须能够开具增值税专用发票，且发票为一票制。</w:t>
      </w:r>
    </w:p>
    <w:p>
      <w:pPr>
        <w:spacing w:line="500" w:lineRule="exact"/>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6、符合上述条件，经中建三局集团有限公司工程总承包公司安装分公司招标工作组资格审查、实地考察合格后，方为合格的投标人。</w:t>
      </w:r>
    </w:p>
    <w:p>
      <w:pPr>
        <w:spacing w:line="500" w:lineRule="exact"/>
        <w:ind w:firstLine="560" w:firstLineChars="200"/>
        <w:outlineLvl w:val="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三、投标报名</w:t>
      </w:r>
    </w:p>
    <w:p>
      <w:pPr>
        <w:spacing w:line="500" w:lineRule="exact"/>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1、报名要求：</w:t>
      </w:r>
      <w:r>
        <w:rPr>
          <w:rFonts w:hint="eastAsia" w:ascii="仿宋_GB2312" w:hAnsi="仿宋_GB2312" w:eastAsia="仿宋_GB2312" w:cs="仿宋_GB2312"/>
          <w:bCs/>
          <w:color w:val="FF0000"/>
          <w:sz w:val="28"/>
          <w:szCs w:val="28"/>
        </w:rPr>
        <w:t>需为我司本级合格供方（</w:t>
      </w:r>
      <w:r>
        <w:rPr>
          <w:rFonts w:hint="eastAsia" w:ascii="仿宋_GB2312" w:hAnsi="仿宋_GB2312" w:eastAsia="仿宋_GB2312" w:cs="仿宋_GB2312"/>
          <w:bCs/>
          <w:color w:val="FF0000"/>
          <w:sz w:val="28"/>
          <w:szCs w:val="28"/>
          <w:highlight w:val="yellow"/>
        </w:rPr>
        <w:t>在我司法务室备案合格，且云筑网已加入本级</w:t>
      </w:r>
      <w:r>
        <w:rPr>
          <w:rFonts w:hint="eastAsia" w:ascii="仿宋_GB2312" w:hAnsi="仿宋_GB2312" w:eastAsia="仿宋_GB2312" w:cs="仿宋_GB2312"/>
          <w:bCs/>
          <w:color w:val="FF0000"/>
          <w:sz w:val="28"/>
          <w:szCs w:val="28"/>
        </w:rPr>
        <w:t>）</w:t>
      </w:r>
      <w:r>
        <w:rPr>
          <w:rFonts w:hint="eastAsia" w:ascii="仿宋_GB2312" w:hAnsi="仿宋_GB2312" w:eastAsia="仿宋_GB2312" w:cs="仿宋_GB2312"/>
          <w:bCs/>
          <w:sz w:val="28"/>
          <w:szCs w:val="28"/>
        </w:rPr>
        <w:t>。</w:t>
      </w:r>
    </w:p>
    <w:p>
      <w:pPr>
        <w:spacing w:line="500" w:lineRule="exact"/>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2、报名时间：截止</w:t>
      </w:r>
      <w:r>
        <w:rPr>
          <w:rFonts w:hint="eastAsia" w:ascii="仿宋_GB2312" w:hAnsi="STFangsong" w:eastAsia="仿宋_GB2312"/>
          <w:bCs/>
          <w:sz w:val="28"/>
          <w:szCs w:val="28"/>
          <w:u w:val="single"/>
        </w:rPr>
        <w:t xml:space="preserve">2019年 </w:t>
      </w:r>
      <w:r>
        <w:rPr>
          <w:rFonts w:hint="eastAsia" w:ascii="仿宋_GB2312" w:hAnsi="STFangsong" w:eastAsia="仿宋_GB2312"/>
          <w:bCs/>
          <w:sz w:val="28"/>
          <w:szCs w:val="28"/>
          <w:u w:val="single"/>
          <w:lang w:val="en-US" w:eastAsia="zh-CN"/>
        </w:rPr>
        <w:t>11</w:t>
      </w:r>
      <w:r>
        <w:rPr>
          <w:rFonts w:hint="eastAsia" w:ascii="仿宋_GB2312" w:hAnsi="STFangsong" w:eastAsia="仿宋_GB2312"/>
          <w:bCs/>
          <w:sz w:val="28"/>
          <w:szCs w:val="28"/>
          <w:u w:val="single"/>
        </w:rPr>
        <w:t xml:space="preserve"> 月</w:t>
      </w:r>
      <w:r>
        <w:rPr>
          <w:rFonts w:hint="eastAsia" w:ascii="仿宋_GB2312" w:hAnsi="STFangsong" w:eastAsia="仿宋_GB2312"/>
          <w:bCs/>
          <w:sz w:val="28"/>
          <w:szCs w:val="28"/>
          <w:u w:val="single"/>
          <w:lang w:val="en-US" w:eastAsia="zh-CN"/>
        </w:rPr>
        <w:t>7</w:t>
      </w:r>
      <w:r>
        <w:rPr>
          <w:rFonts w:hint="eastAsia" w:ascii="仿宋_GB2312" w:hAnsi="STFangsong" w:eastAsia="仿宋_GB2312"/>
          <w:bCs/>
          <w:sz w:val="28"/>
          <w:szCs w:val="28"/>
          <w:u w:val="single"/>
        </w:rPr>
        <w:t xml:space="preserve"> 日</w:t>
      </w:r>
      <w:r>
        <w:rPr>
          <w:rFonts w:hint="eastAsia" w:ascii="仿宋_GB2312" w:hAnsi="STFangsong" w:eastAsia="仿宋_GB2312"/>
          <w:bCs/>
          <w:sz w:val="28"/>
          <w:szCs w:val="28"/>
          <w:u w:val="single"/>
          <w:lang w:val="en-US" w:eastAsia="zh-CN"/>
        </w:rPr>
        <w:t>11</w:t>
      </w:r>
      <w:r>
        <w:rPr>
          <w:rFonts w:hint="eastAsia" w:ascii="仿宋_GB2312" w:hAnsi="STFangsong" w:eastAsia="仿宋_GB2312"/>
          <w:bCs/>
          <w:sz w:val="28"/>
          <w:szCs w:val="28"/>
          <w:u w:val="single"/>
        </w:rPr>
        <w:t xml:space="preserve">  时 </w:t>
      </w:r>
      <w:r>
        <w:rPr>
          <w:rFonts w:hint="eastAsia" w:ascii="仿宋_GB2312" w:hAnsi="STFangsong" w:eastAsia="仿宋_GB2312"/>
          <w:bCs/>
          <w:sz w:val="28"/>
          <w:szCs w:val="28"/>
          <w:u w:val="single"/>
          <w:lang w:val="en-US" w:eastAsia="zh-CN"/>
        </w:rPr>
        <w:t>30</w:t>
      </w:r>
      <w:r>
        <w:rPr>
          <w:rFonts w:hint="eastAsia" w:ascii="仿宋_GB2312" w:hAnsi="STFangsong" w:eastAsia="仿宋_GB2312"/>
          <w:bCs/>
          <w:sz w:val="28"/>
          <w:szCs w:val="28"/>
          <w:u w:val="single"/>
        </w:rPr>
        <w:t xml:space="preserve"> 分</w:t>
      </w:r>
      <w:r>
        <w:rPr>
          <w:rFonts w:hint="eastAsia" w:ascii="仿宋_GB2312" w:hAnsi="仿宋_GB2312" w:eastAsia="仿宋_GB2312" w:cs="仿宋_GB2312"/>
          <w:bCs/>
          <w:sz w:val="28"/>
          <w:szCs w:val="28"/>
        </w:rPr>
        <w:t>，逾期则不再接受投标单位的报名。</w:t>
      </w:r>
    </w:p>
    <w:p>
      <w:pPr>
        <w:spacing w:line="500" w:lineRule="exact"/>
        <w:ind w:firstLine="560" w:firstLineChars="200"/>
        <w:outlineLvl w:val="2"/>
        <w:rPr>
          <w:rFonts w:ascii="仿宋_GB2312" w:hAnsi="STFangsong" w:eastAsia="仿宋_GB2312"/>
          <w:bCs/>
          <w:color w:val="FF0000"/>
          <w:sz w:val="28"/>
          <w:szCs w:val="28"/>
          <w:highlight w:val="yellow"/>
        </w:rPr>
      </w:pPr>
      <w:r>
        <w:rPr>
          <w:rFonts w:hint="eastAsia" w:ascii="仿宋_GB2312" w:hAnsi="STFangsong" w:eastAsia="仿宋_GB2312"/>
          <w:bCs/>
          <w:color w:val="FF0000"/>
          <w:sz w:val="28"/>
          <w:szCs w:val="28"/>
          <w:highlight w:val="yellow"/>
        </w:rPr>
        <w:t>3、报名方式：采取网络报名方式，通过</w:t>
      </w:r>
      <w:r>
        <w:rPr>
          <w:rFonts w:hint="eastAsia" w:ascii="仿宋_GB2312" w:hAnsi="宋体" w:eastAsia="仿宋_GB2312"/>
          <w:bCs/>
          <w:color w:val="FF0000"/>
          <w:sz w:val="28"/>
          <w:szCs w:val="28"/>
          <w:highlight w:val="yellow"/>
        </w:rPr>
        <w:t>“云筑网”（网址www.yzw.cn）</w:t>
      </w:r>
      <w:r>
        <w:rPr>
          <w:rFonts w:hint="eastAsia" w:ascii="仿宋_GB2312" w:hAnsi="STFangsong" w:eastAsia="仿宋_GB2312"/>
          <w:bCs/>
          <w:color w:val="FF0000"/>
          <w:sz w:val="28"/>
          <w:szCs w:val="28"/>
          <w:highlight w:val="yellow"/>
        </w:rPr>
        <w:t>上进行报名，不接受其他方式报名。</w:t>
      </w:r>
    </w:p>
    <w:p>
      <w:pPr>
        <w:spacing w:line="500" w:lineRule="exact"/>
        <w:ind w:firstLine="560" w:firstLineChars="200"/>
        <w:outlineLvl w:val="2"/>
        <w:rPr>
          <w:rFonts w:ascii="仿宋_GB2312" w:hAnsi="STFangsong" w:eastAsia="仿宋_GB2312"/>
          <w:bCs/>
          <w:color w:val="FF0000"/>
          <w:sz w:val="28"/>
          <w:szCs w:val="28"/>
          <w:highlight w:val="yellow"/>
        </w:rPr>
      </w:pPr>
      <w:r>
        <w:rPr>
          <w:rFonts w:hint="eastAsia" w:ascii="仿宋_GB2312" w:hAnsi="STFangsong" w:eastAsia="仿宋_GB2312"/>
          <w:bCs/>
          <w:color w:val="FF0000"/>
          <w:sz w:val="28"/>
          <w:szCs w:val="28"/>
          <w:highlight w:val="yellow"/>
        </w:rPr>
        <w:t>4、说明：已在“</w:t>
      </w:r>
      <w:r>
        <w:rPr>
          <w:rFonts w:hint="eastAsia" w:ascii="仿宋_GB2312" w:hAnsi="宋体" w:eastAsia="仿宋_GB2312"/>
          <w:bCs/>
          <w:color w:val="FF0000"/>
          <w:sz w:val="28"/>
          <w:szCs w:val="28"/>
          <w:highlight w:val="yellow"/>
        </w:rPr>
        <w:t>云筑网</w:t>
      </w:r>
      <w:r>
        <w:rPr>
          <w:rFonts w:hint="eastAsia" w:ascii="仿宋_GB2312" w:hAnsi="STFangsong" w:eastAsia="仿宋_GB2312"/>
          <w:bCs/>
          <w:color w:val="FF0000"/>
          <w:sz w:val="28"/>
          <w:szCs w:val="28"/>
          <w:highlight w:val="yellow"/>
        </w:rPr>
        <w:t>”</w:t>
      </w:r>
      <w:r>
        <w:rPr>
          <w:rFonts w:hint="eastAsia" w:ascii="仿宋_GB2312" w:hAnsi="宋体" w:eastAsia="仿宋_GB2312"/>
          <w:bCs/>
          <w:color w:val="FF0000"/>
          <w:sz w:val="28"/>
          <w:szCs w:val="28"/>
          <w:highlight w:val="yellow"/>
        </w:rPr>
        <w:t>（网址www.yzw.cn）</w:t>
      </w:r>
      <w:r>
        <w:rPr>
          <w:rFonts w:hint="eastAsia" w:ascii="仿宋_GB2312" w:hAnsi="STFangsong" w:eastAsia="仿宋_GB2312"/>
          <w:bCs/>
          <w:color w:val="FF0000"/>
          <w:sz w:val="28"/>
          <w:szCs w:val="28"/>
          <w:highlight w:val="yellow"/>
        </w:rPr>
        <w:t>完成正式供应商注册的投标人，直接登录平台输入用户名和密码，成功登录后签收招标公告并点击报名；未在“</w:t>
      </w:r>
      <w:r>
        <w:rPr>
          <w:rFonts w:hint="eastAsia" w:ascii="仿宋_GB2312" w:hAnsi="宋体" w:eastAsia="仿宋_GB2312"/>
          <w:bCs/>
          <w:color w:val="FF0000"/>
          <w:sz w:val="28"/>
          <w:szCs w:val="28"/>
          <w:highlight w:val="yellow"/>
        </w:rPr>
        <w:t>云筑网</w:t>
      </w:r>
      <w:r>
        <w:rPr>
          <w:rFonts w:hint="eastAsia" w:ascii="仿宋_GB2312" w:hAnsi="STFangsong" w:eastAsia="仿宋_GB2312"/>
          <w:bCs/>
          <w:color w:val="FF0000"/>
          <w:sz w:val="28"/>
          <w:szCs w:val="28"/>
          <w:highlight w:val="yellow"/>
        </w:rPr>
        <w:t>”注册的投标人，需先通过平台网页进行注册，注册信息通过审核合格后，再行报名。</w:t>
      </w:r>
    </w:p>
    <w:p>
      <w:pPr>
        <w:spacing w:line="500" w:lineRule="exact"/>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5、对于误报名单位，需在报名截止日期前发送电子版书面函件的形式告知我司，否则一经资审通过后，出现报名不报价的情况，我司将作出相应不良行为记录，一年内出现三次以上恶意报名不报价，或者报价</w:t>
      </w:r>
      <w:r>
        <w:rPr>
          <w:rFonts w:hint="eastAsia" w:ascii="仿宋_GB2312" w:hAnsi="仿宋_GB2312" w:eastAsia="仿宋_GB2312" w:cs="仿宋_GB2312"/>
          <w:bCs/>
          <w:color w:val="FF0000"/>
          <w:sz w:val="28"/>
          <w:szCs w:val="28"/>
          <w:highlight w:val="yellow"/>
        </w:rPr>
        <w:t>不足额缴纳投标保证金的情况</w:t>
      </w:r>
      <w:r>
        <w:rPr>
          <w:rFonts w:hint="eastAsia" w:ascii="仿宋_GB2312" w:hAnsi="仿宋_GB2312" w:eastAsia="仿宋_GB2312" w:cs="仿宋_GB2312"/>
          <w:bCs/>
          <w:sz w:val="28"/>
          <w:szCs w:val="28"/>
        </w:rPr>
        <w:t>，我司将将其列入为不良供方名册内，禁止其再参与我司投标。</w:t>
      </w:r>
    </w:p>
    <w:p>
      <w:pPr>
        <w:spacing w:line="500" w:lineRule="exact"/>
        <w:ind w:firstLine="560" w:firstLineChars="200"/>
        <w:outlineLvl w:val="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四、资格审查</w:t>
      </w:r>
    </w:p>
    <w:p>
      <w:pPr>
        <w:spacing w:line="500" w:lineRule="exact"/>
        <w:ind w:firstLine="560" w:firstLineChars="200"/>
        <w:outlineLvl w:val="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1、资格审查渠道（加考察）</w:t>
      </w:r>
    </w:p>
    <w:p>
      <w:pPr>
        <w:spacing w:line="500" w:lineRule="exact"/>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本次招标的投标人均由采购平台公开报名产生。通过平台直接报名的供应商，按照招标公告指定的时间和地点进行资格预审，此次招标所报名单位均需在中建三局总承包公司安装分公司完成现场审核(已审核通过的合格供应商近两年内无需进行资格审查)，中建三局集团有限公司工程总承包公司安装分公司招标工作组负责审核。</w:t>
      </w:r>
    </w:p>
    <w:p>
      <w:pPr>
        <w:spacing w:line="500" w:lineRule="exact"/>
        <w:ind w:firstLine="560" w:firstLineChars="200"/>
        <w:outlineLvl w:val="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2、分供方主体资格审查资料清单（法务现场备案）</w:t>
      </w:r>
    </w:p>
    <w:p>
      <w:pPr>
        <w:spacing w:line="500" w:lineRule="exact"/>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（1）投标单位营业执照、税务登记证、组织机构代码证，资质证书等原件（正副本均可）。 </w:t>
      </w:r>
    </w:p>
    <w:p>
      <w:pPr>
        <w:spacing w:line="500" w:lineRule="exact"/>
        <w:ind w:firstLine="560" w:firstLineChars="200"/>
        <w:outlineLvl w:val="2"/>
        <w:rPr>
          <w:rFonts w:ascii="仿宋_GB2312" w:hAnsi="仿宋_GB2312" w:eastAsia="仿宋_GB2312" w:cs="仿宋_GB2312"/>
          <w:bCs/>
          <w:color w:val="FF0000"/>
          <w:sz w:val="28"/>
          <w:szCs w:val="28"/>
          <w:highlight w:val="yellow"/>
        </w:rPr>
      </w:pPr>
      <w:r>
        <w:rPr>
          <w:rFonts w:hint="eastAsia" w:ascii="仿宋_GB2312" w:hAnsi="仿宋_GB2312" w:eastAsia="仿宋_GB2312" w:cs="仿宋_GB2312"/>
          <w:bCs/>
          <w:color w:val="FF0000"/>
          <w:sz w:val="28"/>
          <w:szCs w:val="28"/>
          <w:highlight w:val="yellow"/>
        </w:rPr>
        <w:t>（2）现场备案工作需报名单位法人本人参加，若有相应授权委托人，还需携带法定代表人授权书证明原件，格式参照招标公告附件。</w:t>
      </w:r>
    </w:p>
    <w:p>
      <w:pPr>
        <w:spacing w:line="500" w:lineRule="exact"/>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（3）投标单位资信等级证书，质量、环境、职业健康安全管理体系认证证书原件。</w:t>
      </w:r>
    </w:p>
    <w:p>
      <w:pPr>
        <w:spacing w:line="500" w:lineRule="exact"/>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（4）投标单位可提供的其他证明企业情况的资料。</w:t>
      </w:r>
    </w:p>
    <w:p>
      <w:pPr>
        <w:spacing w:line="500" w:lineRule="exact"/>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
          <w:sz w:val="28"/>
          <w:szCs w:val="28"/>
        </w:rPr>
        <w:t>提供虚假资审资料的投标单位</w:t>
      </w:r>
      <w:r>
        <w:rPr>
          <w:rFonts w:hint="eastAsia" w:ascii="仿宋_GB2312" w:hAnsi="仿宋_GB2312" w:eastAsia="仿宋_GB2312" w:cs="仿宋_GB2312"/>
          <w:bCs/>
          <w:sz w:val="28"/>
          <w:szCs w:val="28"/>
        </w:rPr>
        <w:t>，</w:t>
      </w:r>
      <w:r>
        <w:rPr>
          <w:rFonts w:hint="eastAsia" w:ascii="仿宋_GB2312" w:hAnsi="仿宋_GB2312" w:eastAsia="仿宋_GB2312" w:cs="仿宋_GB2312"/>
          <w:b/>
          <w:sz w:val="28"/>
          <w:szCs w:val="28"/>
        </w:rPr>
        <w:t>任何时候一经发现</w:t>
      </w:r>
      <w:r>
        <w:rPr>
          <w:rFonts w:hint="eastAsia" w:ascii="仿宋_GB2312" w:hAnsi="仿宋_GB2312" w:eastAsia="仿宋_GB2312" w:cs="仿宋_GB2312"/>
          <w:bCs/>
          <w:sz w:val="28"/>
          <w:szCs w:val="28"/>
        </w:rPr>
        <w:t>，</w:t>
      </w:r>
      <w:r>
        <w:rPr>
          <w:rFonts w:hint="eastAsia" w:ascii="仿宋_GB2312" w:hAnsi="仿宋_GB2312" w:eastAsia="仿宋_GB2312" w:cs="仿宋_GB2312"/>
          <w:b/>
          <w:sz w:val="28"/>
          <w:szCs w:val="28"/>
        </w:rPr>
        <w:t>取消其投标资格</w:t>
      </w:r>
      <w:r>
        <w:rPr>
          <w:rFonts w:hint="eastAsia" w:ascii="仿宋_GB2312" w:hAnsi="仿宋_GB2312" w:eastAsia="仿宋_GB2312" w:cs="仿宋_GB2312"/>
          <w:bCs/>
          <w:sz w:val="28"/>
          <w:szCs w:val="28"/>
        </w:rPr>
        <w:t>。</w:t>
      </w:r>
    </w:p>
    <w:p>
      <w:pPr>
        <w:spacing w:line="500" w:lineRule="exact"/>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以上所有审查资料，均需在报名时作为附件上传至平台。</w:t>
      </w:r>
    </w:p>
    <w:p>
      <w:pPr>
        <w:spacing w:line="500" w:lineRule="exact"/>
        <w:ind w:firstLine="560" w:firstLineChars="200"/>
        <w:outlineLvl w:val="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3、资格审查时间及地点</w:t>
      </w:r>
    </w:p>
    <w:p>
      <w:pPr>
        <w:spacing w:line="500" w:lineRule="exact"/>
        <w:ind w:firstLine="560" w:firstLineChars="200"/>
        <w:outlineLvl w:val="2"/>
        <w:rPr>
          <w:rFonts w:ascii="仿宋_GB2312" w:hAnsi="仿宋_GB2312" w:eastAsia="仿宋_GB2312" w:cs="仿宋_GB2312"/>
          <w:bCs/>
          <w:sz w:val="28"/>
          <w:szCs w:val="28"/>
          <w:highlight w:val="red"/>
        </w:rPr>
      </w:pPr>
      <w:r>
        <w:rPr>
          <w:rFonts w:hint="eastAsia" w:ascii="仿宋_GB2312" w:hAnsi="仿宋_GB2312" w:eastAsia="仿宋_GB2312" w:cs="仿宋_GB2312"/>
          <w:bCs/>
          <w:sz w:val="28"/>
          <w:szCs w:val="28"/>
        </w:rPr>
        <w:t>（1）资格审查时间：</w:t>
      </w:r>
      <w:r>
        <w:rPr>
          <w:rFonts w:hint="eastAsia" w:ascii="仿宋_GB2312" w:hAnsi="仿宋_GB2312" w:eastAsia="仿宋_GB2312" w:cs="仿宋_GB2312"/>
          <w:bCs/>
          <w:color w:val="FF0000"/>
          <w:sz w:val="28"/>
          <w:szCs w:val="28"/>
          <w:highlight w:val="yellow"/>
          <w:u w:val="single"/>
        </w:rPr>
        <w:t>报名截止前，</w:t>
      </w:r>
      <w:r>
        <w:rPr>
          <w:rFonts w:hint="eastAsia" w:ascii="仿宋_GB2312" w:hAnsi="STFangsong" w:eastAsia="仿宋_GB2312"/>
          <w:bCs/>
          <w:color w:val="FF0000"/>
          <w:sz w:val="28"/>
          <w:szCs w:val="28"/>
          <w:highlight w:val="yellow"/>
          <w:u w:val="single"/>
        </w:rPr>
        <w:t>每周三8:30-17:30（节假日除外）</w:t>
      </w:r>
      <w:r>
        <w:rPr>
          <w:rFonts w:hint="eastAsia" w:ascii="仿宋_GB2312" w:hAnsi="仿宋_GB2312" w:eastAsia="仿宋_GB2312" w:cs="仿宋_GB2312"/>
          <w:bCs/>
          <w:sz w:val="28"/>
          <w:szCs w:val="28"/>
        </w:rPr>
        <w:t>。</w:t>
      </w:r>
    </w:p>
    <w:p>
      <w:pPr>
        <w:spacing w:line="500" w:lineRule="exact"/>
        <w:ind w:firstLine="560" w:firstLineChars="200"/>
        <w:outlineLvl w:val="2"/>
        <w:rPr>
          <w:rFonts w:ascii="仿宋_GB2312" w:hAnsi="仿宋_GB2312" w:eastAsia="仿宋_GB2312" w:cs="仿宋_GB2312"/>
          <w:bCs/>
          <w:color w:val="FF0000"/>
          <w:sz w:val="28"/>
          <w:szCs w:val="28"/>
          <w:u w:val="single"/>
        </w:rPr>
      </w:pPr>
      <w:r>
        <w:rPr>
          <w:rFonts w:hint="eastAsia" w:ascii="仿宋_GB2312" w:hAnsi="仿宋_GB2312" w:eastAsia="仿宋_GB2312" w:cs="仿宋_GB2312"/>
          <w:bCs/>
          <w:sz w:val="28"/>
          <w:szCs w:val="28"/>
        </w:rPr>
        <w:t>（2）资格审查地点：</w:t>
      </w:r>
      <w:r>
        <w:rPr>
          <w:rFonts w:hint="eastAsia" w:ascii="仿宋_GB2312" w:hAnsi="仿宋_GB2312" w:eastAsia="仿宋_GB2312" w:cs="仿宋_GB2312"/>
          <w:bCs/>
          <w:sz w:val="28"/>
          <w:szCs w:val="28"/>
          <w:u w:val="single"/>
        </w:rPr>
        <w:t>湖北省武汉市武昌区武珞路456号新时代商务中心39楼安装分公司。</w:t>
      </w:r>
      <w:r>
        <w:rPr>
          <w:rFonts w:hint="eastAsia" w:ascii="仿宋_GB2312" w:hAnsi="仿宋_GB2312" w:eastAsia="仿宋_GB2312" w:cs="仿宋_GB2312"/>
          <w:bCs/>
          <w:color w:val="FF0000"/>
          <w:sz w:val="28"/>
          <w:szCs w:val="28"/>
          <w:u w:val="single"/>
        </w:rPr>
        <w:t>（近两年在三局总包安装分公司法务备过案的只需上传与投标相关授权书、营业执照、主体资格审查表（法务备案）至云筑网即可，无需到现场进行资格审查）</w:t>
      </w:r>
    </w:p>
    <w:p>
      <w:pPr>
        <w:spacing w:line="500" w:lineRule="exact"/>
        <w:ind w:firstLine="560" w:firstLineChars="200"/>
        <w:outlineLvl w:val="2"/>
        <w:rPr>
          <w:rFonts w:ascii="仿宋_GB2312" w:hAnsi="STFangsong" w:eastAsia="仿宋_GB2312"/>
          <w:bCs/>
          <w:color w:val="FF0000"/>
          <w:sz w:val="28"/>
          <w:szCs w:val="28"/>
          <w:highlight w:val="yellow"/>
        </w:rPr>
      </w:pPr>
      <w:r>
        <w:rPr>
          <w:rFonts w:hint="eastAsia" w:ascii="仿宋_GB2312" w:hAnsi="宋体" w:eastAsia="仿宋_GB2312"/>
          <w:bCs/>
          <w:color w:val="FF0000"/>
          <w:sz w:val="28"/>
          <w:szCs w:val="28"/>
          <w:highlight w:val="yellow"/>
        </w:rPr>
        <w:t>（3）投标人应携带相应资料在规定时间内到指定地点进行资格审查，逾期无效。</w:t>
      </w:r>
    </w:p>
    <w:p>
      <w:pPr>
        <w:spacing w:line="50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五、招标文件的发放时间及方式</w:t>
      </w:r>
    </w:p>
    <w:p>
      <w:pPr>
        <w:spacing w:line="500" w:lineRule="exact"/>
        <w:ind w:firstLine="560" w:firstLineChars="200"/>
        <w:rPr>
          <w:rFonts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1、发放时间：</w:t>
      </w:r>
      <w:r>
        <w:rPr>
          <w:rFonts w:hint="eastAsia" w:ascii="仿宋_GB2312" w:hAnsi="STFangsong" w:eastAsia="仿宋_GB2312"/>
          <w:bCs/>
          <w:color w:val="FF0000"/>
          <w:sz w:val="28"/>
          <w:szCs w:val="28"/>
          <w:highlight w:val="yellow"/>
          <w:u w:val="single"/>
        </w:rPr>
        <w:t xml:space="preserve">2019年 </w:t>
      </w:r>
      <w:r>
        <w:rPr>
          <w:rFonts w:hint="eastAsia" w:ascii="仿宋_GB2312" w:hAnsi="STFangsong" w:eastAsia="仿宋_GB2312"/>
          <w:bCs/>
          <w:color w:val="FF0000"/>
          <w:sz w:val="28"/>
          <w:szCs w:val="28"/>
          <w:highlight w:val="yellow"/>
          <w:u w:val="single"/>
          <w:lang w:val="en-US" w:eastAsia="zh-CN"/>
        </w:rPr>
        <w:t>11</w:t>
      </w:r>
      <w:r>
        <w:rPr>
          <w:rFonts w:hint="eastAsia" w:ascii="仿宋_GB2312" w:hAnsi="STFangsong" w:eastAsia="仿宋_GB2312"/>
          <w:bCs/>
          <w:color w:val="FF0000"/>
          <w:sz w:val="28"/>
          <w:szCs w:val="28"/>
          <w:highlight w:val="yellow"/>
          <w:u w:val="single"/>
        </w:rPr>
        <w:t xml:space="preserve"> 月</w:t>
      </w:r>
      <w:r>
        <w:rPr>
          <w:rFonts w:hint="eastAsia" w:ascii="仿宋_GB2312" w:hAnsi="STFangsong" w:eastAsia="仿宋_GB2312"/>
          <w:bCs/>
          <w:color w:val="FF0000"/>
          <w:sz w:val="28"/>
          <w:szCs w:val="28"/>
          <w:highlight w:val="yellow"/>
          <w:u w:val="single"/>
          <w:lang w:val="en-US" w:eastAsia="zh-CN"/>
        </w:rPr>
        <w:t>8</w:t>
      </w:r>
      <w:r>
        <w:rPr>
          <w:rFonts w:hint="eastAsia" w:ascii="仿宋_GB2312" w:hAnsi="STFangsong" w:eastAsia="仿宋_GB2312"/>
          <w:bCs/>
          <w:color w:val="FF0000"/>
          <w:sz w:val="28"/>
          <w:szCs w:val="28"/>
          <w:highlight w:val="yellow"/>
          <w:u w:val="single"/>
        </w:rPr>
        <w:t xml:space="preserve">日 </w:t>
      </w:r>
      <w:r>
        <w:rPr>
          <w:rFonts w:hint="eastAsia" w:ascii="仿宋_GB2312" w:hAnsi="STFangsong" w:eastAsia="仿宋_GB2312"/>
          <w:bCs/>
          <w:color w:val="FF0000"/>
          <w:sz w:val="28"/>
          <w:szCs w:val="28"/>
          <w:highlight w:val="yellow"/>
          <w:u w:val="single"/>
          <w:lang w:val="en-US" w:eastAsia="zh-CN"/>
        </w:rPr>
        <w:t>8</w:t>
      </w:r>
      <w:r>
        <w:rPr>
          <w:rFonts w:hint="eastAsia" w:ascii="仿宋_GB2312" w:hAnsi="STFangsong" w:eastAsia="仿宋_GB2312"/>
          <w:bCs/>
          <w:color w:val="FF0000"/>
          <w:sz w:val="28"/>
          <w:szCs w:val="28"/>
          <w:highlight w:val="yellow"/>
          <w:u w:val="single"/>
        </w:rPr>
        <w:t xml:space="preserve"> 时 </w:t>
      </w:r>
      <w:r>
        <w:rPr>
          <w:rFonts w:hint="eastAsia" w:ascii="仿宋_GB2312" w:hAnsi="STFangsong" w:eastAsia="仿宋_GB2312"/>
          <w:bCs/>
          <w:color w:val="FF0000"/>
          <w:sz w:val="28"/>
          <w:szCs w:val="28"/>
          <w:highlight w:val="yellow"/>
          <w:u w:val="single"/>
          <w:lang w:val="en-US" w:eastAsia="zh-CN"/>
        </w:rPr>
        <w:t>30</w:t>
      </w:r>
      <w:r>
        <w:rPr>
          <w:rFonts w:hint="eastAsia" w:ascii="仿宋_GB2312" w:hAnsi="STFangsong" w:eastAsia="仿宋_GB2312"/>
          <w:bCs/>
          <w:color w:val="FF0000"/>
          <w:sz w:val="28"/>
          <w:szCs w:val="28"/>
          <w:highlight w:val="yellow"/>
          <w:u w:val="single"/>
        </w:rPr>
        <w:t xml:space="preserve"> 分</w:t>
      </w:r>
      <w:r>
        <w:rPr>
          <w:rFonts w:hint="eastAsia" w:ascii="仿宋_GB2312" w:hAnsi="仿宋_GB2312" w:eastAsia="仿宋_GB2312" w:cs="仿宋_GB2312"/>
          <w:bCs/>
          <w:color w:val="FF0000"/>
          <w:sz w:val="28"/>
          <w:szCs w:val="28"/>
          <w:highlight w:val="yellow"/>
          <w:u w:val="single"/>
        </w:rPr>
        <w:t>（暂定）</w:t>
      </w:r>
      <w:r>
        <w:rPr>
          <w:rFonts w:hint="eastAsia" w:ascii="仿宋_GB2312" w:hAnsi="仿宋_GB2312" w:eastAsia="仿宋_GB2312" w:cs="仿宋_GB2312"/>
          <w:bCs/>
          <w:sz w:val="28"/>
          <w:szCs w:val="28"/>
          <w:u w:val="single"/>
        </w:rPr>
        <w:t>，资格审查通过且实地考察合格后统一发放。</w:t>
      </w:r>
    </w:p>
    <w:p>
      <w:pPr>
        <w:spacing w:line="50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2、发放形式：招标文件发布电子版，不发布书面招标文件。</w:t>
      </w:r>
    </w:p>
    <w:p>
      <w:pPr>
        <w:spacing w:line="50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3、发放对象：投标资格审查合格且经中建三局集团有限公司工程总承包公司工作组审核通过的投标人，投标人通过网络平台直接下载招标文件。</w:t>
      </w:r>
    </w:p>
    <w:p>
      <w:pPr>
        <w:spacing w:line="500" w:lineRule="exact"/>
        <w:ind w:firstLine="560" w:firstLineChars="200"/>
        <w:rPr>
          <w:rFonts w:ascii="仿宋_GB2312" w:hAnsi="仿宋_GB2312" w:eastAsia="仿宋_GB2312" w:cs="仿宋_GB2312"/>
          <w:bCs/>
          <w:color w:val="FF0000"/>
          <w:sz w:val="28"/>
          <w:szCs w:val="28"/>
          <w:highlight w:val="yellow"/>
        </w:rPr>
      </w:pPr>
      <w:r>
        <w:rPr>
          <w:rFonts w:hint="eastAsia" w:ascii="仿宋_GB2312" w:hAnsi="宋体" w:eastAsia="仿宋_GB2312"/>
          <w:bCs/>
          <w:color w:val="FF0000"/>
          <w:sz w:val="28"/>
          <w:szCs w:val="28"/>
          <w:highlight w:val="yellow"/>
        </w:rPr>
        <w:t>4、发放平台：招标方通过“</w:t>
      </w:r>
      <w:r>
        <w:rPr>
          <w:rFonts w:hint="eastAsia" w:ascii="仿宋_GB2312" w:hAnsi="宋体" w:eastAsia="仿宋_GB2312"/>
          <w:color w:val="FF0000"/>
          <w:sz w:val="28"/>
          <w:szCs w:val="28"/>
          <w:highlight w:val="yellow"/>
          <w:u w:val="single"/>
        </w:rPr>
        <w:t>云筑网”</w:t>
      </w:r>
      <w:r>
        <w:rPr>
          <w:rFonts w:hint="eastAsia" w:ascii="仿宋_GB2312" w:hAnsi="宋体" w:eastAsia="仿宋_GB2312"/>
          <w:bCs/>
          <w:color w:val="FF0000"/>
          <w:sz w:val="28"/>
          <w:szCs w:val="28"/>
          <w:highlight w:val="yellow"/>
          <w:u w:val="single"/>
        </w:rPr>
        <w:t>（网址www.yzw.cn）</w:t>
      </w:r>
      <w:r>
        <w:rPr>
          <w:rFonts w:hint="eastAsia" w:ascii="仿宋_GB2312" w:hAnsi="宋体" w:eastAsia="仿宋_GB2312"/>
          <w:bCs/>
          <w:color w:val="FF0000"/>
          <w:sz w:val="28"/>
          <w:szCs w:val="28"/>
          <w:highlight w:val="yellow"/>
        </w:rPr>
        <w:t>进行发放。</w:t>
      </w:r>
    </w:p>
    <w:p>
      <w:pPr>
        <w:spacing w:line="50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六、投标保证金及费用</w:t>
      </w:r>
    </w:p>
    <w:p>
      <w:pPr>
        <w:spacing w:line="500" w:lineRule="exact"/>
        <w:ind w:firstLine="560" w:firstLineChars="200"/>
        <w:rPr>
          <w:rFonts w:ascii="仿宋_GB2312" w:hAnsi="仿宋_GB2312" w:eastAsia="仿宋_GB2312" w:cs="仿宋_GB2312"/>
          <w:bCs/>
          <w:color w:val="FF0000"/>
          <w:sz w:val="28"/>
          <w:szCs w:val="28"/>
          <w:highlight w:val="yellow"/>
        </w:rPr>
      </w:pPr>
      <w:r>
        <w:rPr>
          <w:rFonts w:hint="eastAsia" w:ascii="仿宋_GB2312" w:hAnsi="仿宋_GB2312" w:eastAsia="仿宋_GB2312" w:cs="仿宋_GB2312"/>
          <w:bCs/>
          <w:sz w:val="28"/>
          <w:szCs w:val="28"/>
        </w:rPr>
        <w:t>1、本次招标的投标保证金</w:t>
      </w:r>
      <w:r>
        <w:rPr>
          <w:rFonts w:hint="eastAsia" w:ascii="仿宋_GB2312" w:hAnsi="仿宋_GB2312" w:eastAsia="仿宋_GB2312" w:cs="仿宋_GB2312"/>
          <w:bCs/>
          <w:color w:val="FF0000"/>
          <w:sz w:val="28"/>
          <w:szCs w:val="28"/>
          <w:u w:val="single"/>
        </w:rPr>
        <w:t>10000</w:t>
      </w:r>
      <w:r>
        <w:rPr>
          <w:rFonts w:hint="eastAsia" w:ascii="仿宋_GB2312" w:hAnsi="仿宋_GB2312" w:eastAsia="仿宋_GB2312" w:cs="仿宋_GB2312"/>
          <w:bCs/>
          <w:sz w:val="28"/>
          <w:szCs w:val="28"/>
        </w:rPr>
        <w:t>元，投标人以电汇或网银转账方式在</w:t>
      </w:r>
      <w:r>
        <w:rPr>
          <w:rFonts w:hint="eastAsia" w:ascii="仿宋_GB2312" w:hAnsi="仿宋_GB2312" w:eastAsia="仿宋_GB2312" w:cs="仿宋_GB2312"/>
          <w:bCs/>
          <w:sz w:val="28"/>
          <w:szCs w:val="28"/>
          <w:u w:val="single"/>
        </w:rPr>
        <w:t>投标截止日期</w:t>
      </w:r>
      <w:r>
        <w:rPr>
          <w:rFonts w:hint="eastAsia" w:ascii="仿宋_GB2312" w:hAnsi="仿宋_GB2312" w:eastAsia="仿宋_GB2312" w:cs="仿宋_GB2312"/>
          <w:bCs/>
          <w:sz w:val="28"/>
          <w:szCs w:val="28"/>
        </w:rPr>
        <w:t>前（</w:t>
      </w:r>
      <w:r>
        <w:rPr>
          <w:rFonts w:hint="eastAsia" w:ascii="仿宋_GB2312" w:hAnsi="仿宋_GB2312" w:eastAsia="仿宋_GB2312" w:cs="仿宋_GB2312"/>
          <w:bCs/>
          <w:color w:val="FF0000"/>
          <w:sz w:val="28"/>
          <w:szCs w:val="28"/>
        </w:rPr>
        <w:t>一轮投标时需将凭证上传</w:t>
      </w:r>
      <w:r>
        <w:rPr>
          <w:rFonts w:hint="eastAsia" w:ascii="仿宋_GB2312" w:hAnsi="仿宋_GB2312" w:eastAsia="仿宋_GB2312" w:cs="仿宋_GB2312"/>
          <w:bCs/>
          <w:sz w:val="28"/>
          <w:szCs w:val="28"/>
        </w:rPr>
        <w:t>）转账至</w:t>
      </w:r>
      <w:r>
        <w:rPr>
          <w:rFonts w:hint="eastAsia" w:ascii="仿宋_GB2312" w:hAnsi="仿宋_GB2312" w:eastAsia="仿宋_GB2312" w:cs="仿宋_GB2312"/>
          <w:bCs/>
          <w:color w:val="FF0000"/>
          <w:sz w:val="28"/>
          <w:szCs w:val="28"/>
          <w:highlight w:val="yellow"/>
        </w:rPr>
        <w:t>中建三局集团有限公司工程总承包公司安装分公司</w:t>
      </w:r>
      <w:r>
        <w:rPr>
          <w:rFonts w:hint="eastAsia" w:ascii="仿宋_GB2312" w:hAnsi="仿宋_GB2312" w:eastAsia="仿宋_GB2312" w:cs="仿宋_GB2312"/>
          <w:bCs/>
          <w:sz w:val="28"/>
          <w:szCs w:val="28"/>
        </w:rPr>
        <w:t>提供的账户，</w:t>
      </w:r>
      <w:r>
        <w:rPr>
          <w:rFonts w:hint="eastAsia" w:ascii="仿宋_GB2312" w:hAnsi="仿宋_GB2312" w:eastAsia="仿宋_GB2312" w:cs="仿宋_GB2312"/>
          <w:bCs/>
          <w:color w:val="FF0000"/>
          <w:sz w:val="28"/>
          <w:szCs w:val="28"/>
          <w:highlight w:val="yellow"/>
        </w:rPr>
        <w:t>待中建三局集团有限公司工程总承包公司安装分公司财务部核实账务信息，开具收据给相应的投标人;若中标，投标保证金转为履约保证金。</w:t>
      </w:r>
    </w:p>
    <w:p>
      <w:pPr>
        <w:numPr>
          <w:ilvl w:val="0"/>
          <w:numId w:val="1"/>
        </w:numPr>
        <w:spacing w:line="50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投标保证金接收账户信息（详见下文），账户对公办理，不接受个人汇款，投标人以投标公司的账户转账。</w:t>
      </w:r>
    </w:p>
    <w:p>
      <w:pPr>
        <w:spacing w:line="500" w:lineRule="exact"/>
        <w:ind w:firstLine="560" w:firstLineChars="200"/>
        <w:rPr>
          <w:rFonts w:ascii="仿宋_GB2312" w:hAnsi="宋体" w:eastAsia="仿宋_GB2312"/>
          <w:bCs/>
          <w:color w:val="FF0000"/>
          <w:sz w:val="28"/>
          <w:szCs w:val="28"/>
          <w:highlight w:val="yellow"/>
        </w:rPr>
      </w:pPr>
      <w:r>
        <w:rPr>
          <w:rFonts w:hint="eastAsia" w:ascii="仿宋_GB2312" w:hAnsi="仿宋_GB2312" w:eastAsia="仿宋_GB2312" w:cs="仿宋_GB2312"/>
          <w:bCs/>
          <w:color w:val="FF0000"/>
          <w:sz w:val="28"/>
          <w:szCs w:val="28"/>
          <w:highlight w:val="yellow"/>
        </w:rPr>
        <w:t>账户</w:t>
      </w:r>
      <w:r>
        <w:rPr>
          <w:rFonts w:hint="eastAsia" w:ascii="仿宋_GB2312" w:hAnsi="宋体" w:eastAsia="仿宋_GB2312"/>
          <w:bCs/>
          <w:color w:val="FF0000"/>
          <w:sz w:val="28"/>
          <w:szCs w:val="28"/>
          <w:highlight w:val="yellow"/>
        </w:rPr>
        <w:t>信息如下：</w:t>
      </w:r>
    </w:p>
    <w:p>
      <w:pPr>
        <w:spacing w:line="500" w:lineRule="exact"/>
        <w:ind w:firstLine="560" w:firstLineChars="200"/>
        <w:rPr>
          <w:rFonts w:ascii="仿宋_GB2312" w:hAnsi="宋体" w:eastAsia="仿宋_GB2312"/>
          <w:bCs/>
          <w:color w:val="FF0000"/>
          <w:sz w:val="28"/>
          <w:szCs w:val="28"/>
          <w:highlight w:val="yellow"/>
        </w:rPr>
      </w:pPr>
      <w:r>
        <w:rPr>
          <w:rFonts w:hint="eastAsia" w:ascii="仿宋_GB2312" w:hAnsi="宋体" w:eastAsia="仿宋_GB2312"/>
          <w:bCs/>
          <w:color w:val="FF0000"/>
          <w:sz w:val="28"/>
          <w:szCs w:val="28"/>
          <w:highlight w:val="yellow"/>
        </w:rPr>
        <w:t>账户名：中建三局集团有限公司</w:t>
      </w:r>
    </w:p>
    <w:p>
      <w:pPr>
        <w:spacing w:line="500" w:lineRule="exact"/>
        <w:ind w:firstLine="560" w:firstLineChars="200"/>
        <w:rPr>
          <w:rFonts w:ascii="仿宋_GB2312" w:hAnsi="宋体" w:eastAsia="仿宋_GB2312"/>
          <w:bCs/>
          <w:color w:val="FF0000"/>
          <w:sz w:val="28"/>
          <w:szCs w:val="28"/>
          <w:highlight w:val="yellow"/>
        </w:rPr>
      </w:pPr>
      <w:r>
        <w:rPr>
          <w:rFonts w:hint="eastAsia" w:ascii="仿宋_GB2312" w:hAnsi="宋体" w:eastAsia="仿宋_GB2312"/>
          <w:bCs/>
          <w:color w:val="FF0000"/>
          <w:sz w:val="28"/>
          <w:szCs w:val="28"/>
          <w:highlight w:val="yellow"/>
        </w:rPr>
        <w:t>账号：421867018018800019864-04</w:t>
      </w:r>
    </w:p>
    <w:p>
      <w:pPr>
        <w:spacing w:line="500" w:lineRule="exact"/>
        <w:ind w:firstLine="560" w:firstLineChars="200"/>
        <w:rPr>
          <w:rFonts w:ascii="仿宋_GB2312" w:hAnsi="宋体" w:eastAsia="仿宋_GB2312"/>
          <w:bCs/>
          <w:color w:val="FF0000"/>
          <w:sz w:val="28"/>
          <w:szCs w:val="28"/>
          <w:highlight w:val="yellow"/>
        </w:rPr>
      </w:pPr>
      <w:r>
        <w:rPr>
          <w:rFonts w:hint="eastAsia" w:ascii="仿宋_GB2312" w:hAnsi="宋体" w:eastAsia="仿宋_GB2312"/>
          <w:bCs/>
          <w:color w:val="FF0000"/>
          <w:sz w:val="28"/>
          <w:szCs w:val="28"/>
          <w:highlight w:val="yellow"/>
        </w:rPr>
        <w:t>开户银行：交行武汉东湖新技术开发区支行</w:t>
      </w:r>
    </w:p>
    <w:p>
      <w:pPr>
        <w:spacing w:line="500" w:lineRule="exact"/>
        <w:ind w:firstLine="560" w:firstLineChars="200"/>
        <w:rPr>
          <w:rFonts w:ascii="仿宋_GB2312" w:hAnsi="宋体" w:eastAsia="仿宋_GB2312"/>
          <w:bCs/>
          <w:color w:val="FF0000"/>
          <w:sz w:val="28"/>
          <w:szCs w:val="28"/>
          <w:highlight w:val="yellow"/>
        </w:rPr>
      </w:pPr>
      <w:r>
        <w:rPr>
          <w:rFonts w:hint="eastAsia" w:ascii="仿宋_GB2312" w:hAnsi="宋体" w:eastAsia="仿宋_GB2312"/>
          <w:bCs/>
          <w:color w:val="FF0000"/>
          <w:sz w:val="28"/>
          <w:szCs w:val="28"/>
          <w:highlight w:val="yellow"/>
        </w:rPr>
        <w:t>联行行号：301521010006</w:t>
      </w:r>
    </w:p>
    <w:p>
      <w:pPr>
        <w:spacing w:line="500" w:lineRule="exact"/>
        <w:ind w:firstLine="560" w:firstLineChars="200"/>
        <w:rPr>
          <w:rFonts w:ascii="仿宋_GB2312" w:hAnsi="宋体" w:eastAsia="仿宋_GB2312"/>
          <w:bCs/>
          <w:color w:val="FF0000"/>
          <w:sz w:val="28"/>
          <w:szCs w:val="28"/>
          <w:highlight w:val="yellow"/>
        </w:rPr>
      </w:pPr>
      <w:r>
        <w:rPr>
          <w:rFonts w:hint="eastAsia" w:ascii="仿宋_GB2312" w:hAnsi="宋体" w:eastAsia="仿宋_GB2312"/>
          <w:bCs/>
          <w:color w:val="FF0000"/>
          <w:sz w:val="28"/>
          <w:szCs w:val="28"/>
          <w:highlight w:val="yellow"/>
        </w:rPr>
        <w:t>本账户只对公办理，不接受个人汇款，投标人以公司账户转账。</w:t>
      </w:r>
    </w:p>
    <w:p>
      <w:pPr>
        <w:spacing w:line="500" w:lineRule="exact"/>
        <w:ind w:left="420" w:leftChars="200"/>
        <w:rPr>
          <w:rFonts w:ascii="仿宋_GB2312" w:hAnsi="仿宋_GB2312" w:eastAsia="仿宋_GB2312" w:cs="仿宋_GB2312"/>
          <w:bCs/>
          <w:sz w:val="28"/>
          <w:szCs w:val="28"/>
        </w:rPr>
      </w:pPr>
      <w:r>
        <w:rPr>
          <w:rFonts w:hint="eastAsia" w:ascii="仿宋_GB2312" w:hAnsi="宋体" w:eastAsia="仿宋_GB2312"/>
          <w:bCs/>
          <w:color w:val="FF0000"/>
          <w:sz w:val="28"/>
          <w:szCs w:val="28"/>
          <w:highlight w:val="yellow"/>
        </w:rPr>
        <w:t>注：转账摘要内需注明“XXX项目XXX工程投标保证金/履约保证金”。</w:t>
      </w:r>
    </w:p>
    <w:p>
      <w:pPr>
        <w:spacing w:line="50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3、投标人在递交网上投标文件时，应上传投标保证金转账凭证备查，没有按时缴纳投标保证金的投标人，取消其本次投标资格。</w:t>
      </w:r>
    </w:p>
    <w:p>
      <w:pPr>
        <w:spacing w:line="50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color w:val="FF0000"/>
          <w:sz w:val="28"/>
          <w:szCs w:val="28"/>
          <w:highlight w:val="yellow"/>
        </w:rPr>
        <w:t>4、中标单位的投标保证金自动转为履约保证金的一部分（需前往招标部门办理相关手续），未中标的投标人提供:①原始收据或转账凭证（加盖公章）；②对我司开具的收据（金额与所缴纳的投标保证金金额一致，收据抬头：中建三局集团有限公司）；</w:t>
      </w:r>
      <w:r>
        <w:rPr>
          <w:rFonts w:hint="eastAsia" w:ascii="仿宋_GB2312" w:hAnsi="宋体" w:eastAsia="仿宋_GB2312"/>
          <w:bCs/>
          <w:color w:val="FF0000"/>
          <w:sz w:val="28"/>
          <w:szCs w:val="28"/>
          <w:highlight w:val="yellow"/>
        </w:rPr>
        <w:t>填写保证金退还申请表，</w:t>
      </w:r>
      <w:r>
        <w:rPr>
          <w:rFonts w:hint="eastAsia" w:ascii="仿宋_GB2312" w:hAnsi="仿宋_GB2312" w:eastAsia="仿宋_GB2312" w:cs="仿宋_GB2312"/>
          <w:bCs/>
          <w:color w:val="FF0000"/>
          <w:sz w:val="28"/>
          <w:szCs w:val="28"/>
          <w:highlight w:val="yellow"/>
        </w:rPr>
        <w:t>前往我司办理投标保证金退还手续，</w:t>
      </w:r>
      <w:r>
        <w:rPr>
          <w:rFonts w:hint="eastAsia" w:ascii="仿宋_GB2312" w:hAnsi="宋体" w:eastAsia="仿宋_GB2312"/>
          <w:bCs/>
          <w:color w:val="FF0000"/>
          <w:sz w:val="28"/>
          <w:szCs w:val="28"/>
          <w:highlight w:val="yellow"/>
        </w:rPr>
        <w:t>待审核通过后无息退还给相应单位</w:t>
      </w:r>
      <w:r>
        <w:rPr>
          <w:rFonts w:hint="eastAsia" w:ascii="仿宋_GB2312" w:hAnsi="仿宋_GB2312" w:eastAsia="仿宋_GB2312" w:cs="仿宋_GB2312"/>
          <w:bCs/>
          <w:color w:val="FF0000"/>
          <w:sz w:val="28"/>
          <w:szCs w:val="28"/>
          <w:highlight w:val="yellow"/>
        </w:rPr>
        <w:t>。</w:t>
      </w:r>
    </w:p>
    <w:p>
      <w:pPr>
        <w:spacing w:line="500" w:lineRule="exact"/>
        <w:ind w:firstLine="560" w:firstLineChars="200"/>
        <w:rPr>
          <w:rFonts w:ascii="仿宋_GB2312" w:hAnsi="宋体" w:eastAsia="仿宋_GB2312"/>
          <w:bCs/>
          <w:color w:val="FF0000"/>
          <w:sz w:val="28"/>
          <w:szCs w:val="28"/>
          <w:highlight w:val="yellow"/>
        </w:rPr>
      </w:pPr>
      <w:r>
        <w:rPr>
          <w:rFonts w:hint="eastAsia" w:ascii="仿宋_GB2312" w:hAnsi="宋体" w:eastAsia="仿宋_GB2312"/>
          <w:bCs/>
          <w:color w:val="FF0000"/>
          <w:sz w:val="28"/>
          <w:szCs w:val="28"/>
          <w:highlight w:val="yellow"/>
        </w:rPr>
        <w:t>联系人：</w:t>
      </w:r>
      <w:r>
        <w:rPr>
          <w:rFonts w:hint="eastAsia" w:ascii="仿宋_GB2312" w:hAnsi="宋体" w:eastAsia="仿宋_GB2312"/>
          <w:bCs/>
          <w:color w:val="FF0000"/>
          <w:sz w:val="28"/>
          <w:szCs w:val="28"/>
          <w:highlight w:val="yellow"/>
          <w:lang w:val="en-US" w:eastAsia="zh-CN"/>
        </w:rPr>
        <w:t>张腾</w:t>
      </w:r>
    </w:p>
    <w:p>
      <w:pPr>
        <w:spacing w:line="500" w:lineRule="exact"/>
        <w:ind w:firstLine="560" w:firstLineChars="200"/>
        <w:rPr>
          <w:rFonts w:ascii="仿宋_GB2312" w:hAnsi="宋体" w:eastAsia="仿宋_GB2312"/>
          <w:bCs/>
          <w:color w:val="FF0000"/>
          <w:sz w:val="28"/>
          <w:szCs w:val="28"/>
          <w:highlight w:val="yellow"/>
        </w:rPr>
      </w:pPr>
      <w:r>
        <w:rPr>
          <w:rFonts w:hint="eastAsia" w:ascii="仿宋_GB2312" w:hAnsi="宋体" w:eastAsia="仿宋_GB2312"/>
          <w:bCs/>
          <w:color w:val="FF0000"/>
          <w:sz w:val="28"/>
          <w:szCs w:val="28"/>
          <w:highlight w:val="yellow"/>
        </w:rPr>
        <w:t>电  话：</w:t>
      </w:r>
      <w:r>
        <w:rPr>
          <w:rFonts w:hint="eastAsia" w:ascii="仿宋_GB2312" w:hAnsi="宋体" w:eastAsia="仿宋_GB2312"/>
          <w:bCs/>
          <w:color w:val="FF0000"/>
          <w:sz w:val="28"/>
          <w:szCs w:val="28"/>
          <w:highlight w:val="yellow"/>
          <w:lang w:val="en-US" w:eastAsia="zh-CN"/>
        </w:rPr>
        <w:t>13971006514</w:t>
      </w:r>
    </w:p>
    <w:p>
      <w:pPr>
        <w:spacing w:line="500" w:lineRule="exact"/>
        <w:ind w:firstLine="560" w:firstLineChars="200"/>
        <w:rPr>
          <w:rFonts w:ascii="仿宋_GB2312" w:hAnsi="仿宋_GB2312" w:eastAsia="仿宋_GB2312" w:cs="仿宋_GB2312"/>
          <w:bCs/>
          <w:color w:val="FF0000"/>
          <w:sz w:val="28"/>
          <w:szCs w:val="28"/>
          <w:highlight w:val="yellow"/>
        </w:rPr>
      </w:pPr>
      <w:r>
        <w:rPr>
          <w:rFonts w:hint="eastAsia" w:ascii="仿宋_GB2312" w:hAnsi="仿宋_GB2312" w:eastAsia="仿宋_GB2312" w:cs="仿宋_GB2312"/>
          <w:bCs/>
          <w:color w:val="FF0000"/>
          <w:sz w:val="28"/>
          <w:szCs w:val="28"/>
          <w:highlight w:val="yellow"/>
        </w:rPr>
        <w:t>地  址:</w:t>
      </w:r>
      <w:r>
        <w:rPr>
          <w:rFonts w:hint="eastAsia" w:ascii="仿宋_GB2312" w:hAnsi="仿宋_GB2312" w:eastAsia="仿宋_GB2312" w:cs="仿宋_GB2312"/>
          <w:bCs/>
          <w:color w:val="FF0000"/>
          <w:sz w:val="28"/>
          <w:szCs w:val="28"/>
          <w:highlight w:val="yellow"/>
          <w:lang w:val="en-US" w:eastAsia="zh-CN"/>
        </w:rPr>
        <w:t>长沙市长沙县东六路华润置地广场写字楼2101</w:t>
      </w:r>
      <w:r>
        <w:rPr>
          <w:rFonts w:hint="eastAsia" w:ascii="仿宋_GB2312" w:hAnsi="仿宋_GB2312" w:eastAsia="仿宋_GB2312" w:cs="仿宋_GB2312"/>
          <w:bCs/>
          <w:color w:val="FF0000"/>
          <w:sz w:val="28"/>
          <w:szCs w:val="28"/>
          <w:highlight w:val="yellow"/>
        </w:rPr>
        <w:t>。</w:t>
      </w:r>
    </w:p>
    <w:p>
      <w:pPr>
        <w:spacing w:line="500" w:lineRule="exact"/>
        <w:ind w:firstLine="560" w:firstLineChars="200"/>
        <w:rPr>
          <w:rFonts w:ascii="仿宋_GB2312" w:hAnsi="宋体" w:eastAsia="仿宋_GB2312"/>
          <w:bCs/>
          <w:sz w:val="28"/>
          <w:szCs w:val="28"/>
        </w:rPr>
      </w:pPr>
    </w:p>
    <w:p>
      <w:pPr>
        <w:spacing w:line="500" w:lineRule="exact"/>
        <w:ind w:firstLine="560" w:firstLineChars="200"/>
        <w:jc w:val="righ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中建三局集团有限公司</w:t>
      </w:r>
    </w:p>
    <w:p>
      <w:pPr>
        <w:spacing w:line="500" w:lineRule="exact"/>
        <w:ind w:firstLine="560" w:firstLineChars="200"/>
        <w:jc w:val="righ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2019年</w:t>
      </w:r>
      <w:r>
        <w:rPr>
          <w:rFonts w:hint="eastAsia" w:ascii="仿宋_GB2312" w:hAnsi="仿宋_GB2312" w:eastAsia="仿宋_GB2312" w:cs="仿宋_GB2312"/>
          <w:bCs/>
          <w:sz w:val="28"/>
          <w:szCs w:val="28"/>
          <w:lang w:val="en-US" w:eastAsia="zh-CN"/>
        </w:rPr>
        <w:t>11</w:t>
      </w:r>
      <w:r>
        <w:rPr>
          <w:rFonts w:hint="eastAsia"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t>日</w:t>
      </w:r>
    </w:p>
    <w:p>
      <w:pPr>
        <w:rPr>
          <w:rFonts w:ascii="仿宋_GB2312" w:hAnsi="仿宋_GB2312" w:eastAsia="仿宋_GB2312" w:cs="仿宋_GB2312"/>
        </w:rPr>
      </w:pPr>
    </w:p>
    <w:p>
      <w:pPr>
        <w:spacing w:line="48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br w:type="page"/>
      </w:r>
    </w:p>
    <w:p>
      <w:pPr>
        <w:pageBreakBefore/>
        <w:jc w:val="center"/>
        <w:rPr>
          <w:rFonts w:ascii="仿宋_GB2312" w:hAnsi="仿宋_GB2312" w:eastAsia="仿宋_GB2312" w:cs="仿宋_GB2312"/>
          <w:b/>
          <w:bCs/>
          <w:sz w:val="32"/>
          <w:szCs w:val="32"/>
          <w:highlight w:val="yellow"/>
        </w:rPr>
      </w:pPr>
      <w:r>
        <w:rPr>
          <w:rFonts w:hint="eastAsia" w:ascii="仿宋_GB2312" w:hAnsi="仿宋_GB2312" w:eastAsia="仿宋_GB2312" w:cs="仿宋_GB2312"/>
          <w:b/>
          <w:bCs/>
          <w:sz w:val="32"/>
          <w:szCs w:val="32"/>
          <w:highlight w:val="yellow"/>
        </w:rPr>
        <w:t>投标报价表（劳务）</w:t>
      </w:r>
    </w:p>
    <w:tbl>
      <w:tblPr>
        <w:tblStyle w:val="13"/>
        <w:tblW w:w="8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5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27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highlight w:val="yellow"/>
              </w:rPr>
            </w:pPr>
            <w:r>
              <w:rPr>
                <w:rFonts w:hint="eastAsia" w:ascii="仿宋_GB2312" w:hAnsi="仿宋_GB2312" w:eastAsia="仿宋_GB2312" w:cs="仿宋_GB2312"/>
                <w:sz w:val="24"/>
                <w:highlight w:val="yellow"/>
              </w:rPr>
              <w:t>项目名称</w:t>
            </w:r>
          </w:p>
        </w:tc>
        <w:tc>
          <w:tcPr>
            <w:tcW w:w="58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sz w:val="24"/>
                <w:highlight w:val="yellow"/>
              </w:rPr>
            </w:pPr>
            <w:r>
              <w:rPr>
                <w:rFonts w:hint="eastAsia" w:ascii="仿宋_GB2312" w:hAnsi="仿宋_GB2312" w:eastAsia="仿宋_GB2312" w:cs="仿宋_GB2312"/>
                <w:b/>
                <w:sz w:val="24"/>
                <w:highlight w:val="yellow"/>
              </w:rPr>
              <w:t>XXX项目XXX工程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trPr>
        <w:tc>
          <w:tcPr>
            <w:tcW w:w="27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highlight w:val="yellow"/>
              </w:rPr>
            </w:pPr>
            <w:r>
              <w:rPr>
                <w:rFonts w:hint="eastAsia" w:ascii="仿宋_GB2312" w:hAnsi="仿宋_GB2312" w:eastAsia="仿宋_GB2312" w:cs="仿宋_GB2312"/>
                <w:sz w:val="24"/>
                <w:highlight w:val="yellow"/>
              </w:rPr>
              <w:t>投标报价</w:t>
            </w:r>
            <w:r>
              <w:rPr>
                <w:rFonts w:hint="eastAsia" w:ascii="仿宋_GB2312" w:hAnsi="仿宋" w:eastAsia="仿宋_GB2312"/>
                <w:color w:val="000000"/>
                <w:sz w:val="24"/>
                <w:highlight w:val="yellow"/>
              </w:rPr>
              <w:t>套用《湖北省安装工程消耗量定额及单位估价表》2008版计算</w:t>
            </w:r>
          </w:p>
        </w:tc>
        <w:tc>
          <w:tcPr>
            <w:tcW w:w="580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highlight w:val="yellow"/>
              </w:rPr>
            </w:pPr>
            <w:r>
              <w:rPr>
                <w:rFonts w:hint="eastAsia" w:ascii="仿宋_GB2312" w:hAnsi="仿宋_GB2312" w:eastAsia="仿宋_GB2312" w:cs="仿宋_GB2312"/>
                <w:sz w:val="24"/>
                <w:highlight w:val="yellow"/>
              </w:rPr>
              <w:t>1、人工工日单价</w:t>
            </w:r>
            <w:r>
              <w:rPr>
                <w:rFonts w:hint="eastAsia" w:ascii="仿宋_GB2312" w:hAnsi="仿宋_GB2312" w:eastAsia="仿宋_GB2312" w:cs="仿宋_GB2312"/>
                <w:sz w:val="24"/>
                <w:highlight w:val="yellow"/>
                <w:u w:val="single"/>
              </w:rPr>
              <w:t xml:space="preserve">      </w:t>
            </w:r>
            <w:r>
              <w:rPr>
                <w:rFonts w:ascii="仿宋_GB2312" w:hAnsi="仿宋_GB2312" w:eastAsia="仿宋_GB2312" w:cs="仿宋_GB2312"/>
                <w:sz w:val="24"/>
                <w:highlight w:val="yellow"/>
                <w:u w:val="single"/>
              </w:rPr>
              <w:t xml:space="preserve">   </w:t>
            </w:r>
            <w:r>
              <w:rPr>
                <w:rFonts w:hint="eastAsia" w:ascii="仿宋_GB2312" w:hAnsi="仿宋_GB2312" w:eastAsia="仿宋_GB2312" w:cs="仿宋_GB2312"/>
                <w:sz w:val="24"/>
                <w:highlight w:val="yellow"/>
              </w:rPr>
              <w:t>元/工日，其中含管理人员费用每人</w:t>
            </w:r>
            <w:r>
              <w:rPr>
                <w:rFonts w:hint="eastAsia" w:ascii="仿宋_GB2312" w:hAnsi="仿宋_GB2312" w:eastAsia="仿宋_GB2312" w:cs="仿宋_GB2312"/>
                <w:sz w:val="24"/>
                <w:highlight w:val="yellow"/>
                <w:u w:val="single"/>
              </w:rPr>
              <w:t xml:space="preserve">        </w:t>
            </w:r>
            <w:r>
              <w:rPr>
                <w:rFonts w:hint="eastAsia" w:ascii="仿宋_GB2312" w:hAnsi="仿宋_GB2312" w:eastAsia="仿宋_GB2312" w:cs="仿宋_GB2312"/>
                <w:sz w:val="24"/>
                <w:highlight w:val="yellow"/>
              </w:rPr>
              <w:t>元/月；</w:t>
            </w:r>
          </w:p>
          <w:p>
            <w:pPr>
              <w:rPr>
                <w:rFonts w:ascii="仿宋_GB2312" w:hAnsi="仿宋_GB2312" w:eastAsia="仿宋_GB2312" w:cs="仿宋_GB2312"/>
                <w:sz w:val="24"/>
                <w:highlight w:val="yellow"/>
              </w:rPr>
            </w:pPr>
            <w:r>
              <w:rPr>
                <w:rFonts w:hint="eastAsia" w:ascii="仿宋_GB2312" w:hAnsi="仿宋_GB2312" w:eastAsia="仿宋_GB2312" w:cs="仿宋_GB2312"/>
                <w:sz w:val="24"/>
                <w:highlight w:val="yellow"/>
              </w:rPr>
              <w:t>2、机械费优惠率为</w:t>
            </w:r>
            <w:r>
              <w:rPr>
                <w:rFonts w:hint="eastAsia" w:ascii="仿宋_GB2312" w:hAnsi="仿宋_GB2312" w:eastAsia="仿宋_GB2312" w:cs="仿宋_GB2312"/>
                <w:sz w:val="24"/>
                <w:highlight w:val="yellow"/>
                <w:u w:val="single"/>
              </w:rPr>
              <w:t xml:space="preserve">  </w:t>
            </w:r>
            <w:r>
              <w:rPr>
                <w:rFonts w:ascii="仿宋_GB2312" w:hAnsi="仿宋_GB2312" w:eastAsia="仿宋_GB2312" w:cs="仿宋_GB2312"/>
                <w:sz w:val="24"/>
                <w:highlight w:val="yellow"/>
                <w:u w:val="single"/>
              </w:rPr>
              <w:t xml:space="preserve">   </w:t>
            </w:r>
            <w:r>
              <w:rPr>
                <w:rFonts w:hint="eastAsia" w:ascii="仿宋_GB2312" w:hAnsi="仿宋_GB2312" w:eastAsia="仿宋_GB2312" w:cs="仿宋_GB2312"/>
                <w:sz w:val="24"/>
                <w:highlight w:val="yellow"/>
                <w:u w:val="single"/>
              </w:rPr>
              <w:t xml:space="preserve">  </w:t>
            </w:r>
            <w:r>
              <w:rPr>
                <w:rFonts w:hint="eastAsia" w:ascii="仿宋_GB2312" w:hAnsi="仿宋_GB2312" w:eastAsia="仿宋_GB2312" w:cs="仿宋_GB2312"/>
                <w:sz w:val="24"/>
                <w:highlight w:val="yellow"/>
              </w:rPr>
              <w:t>％。</w:t>
            </w:r>
          </w:p>
          <w:p>
            <w:pPr>
              <w:rPr>
                <w:rFonts w:ascii="仿宋_GB2312" w:hAnsi="仿宋_GB2312" w:eastAsia="仿宋_GB2312" w:cs="仿宋_GB2312"/>
                <w:sz w:val="24"/>
                <w:highlight w:val="yellow"/>
              </w:rPr>
            </w:pPr>
            <w:r>
              <w:rPr>
                <w:rFonts w:hint="eastAsia" w:ascii="仿宋_GB2312" w:hAnsi="仿宋_GB2312" w:eastAsia="仿宋_GB2312" w:cs="仿宋_GB2312"/>
                <w:sz w:val="24"/>
                <w:highlight w:val="yellow"/>
              </w:rPr>
              <w:t>3、辅材费优惠率为</w:t>
            </w:r>
            <w:r>
              <w:rPr>
                <w:rFonts w:hint="eastAsia" w:ascii="仿宋_GB2312" w:hAnsi="仿宋_GB2312" w:eastAsia="仿宋_GB2312" w:cs="仿宋_GB2312"/>
                <w:sz w:val="24"/>
                <w:highlight w:val="yellow"/>
                <w:u w:val="single"/>
              </w:rPr>
              <w:t xml:space="preserve">  </w:t>
            </w:r>
            <w:r>
              <w:rPr>
                <w:rFonts w:ascii="仿宋_GB2312" w:hAnsi="仿宋_GB2312" w:eastAsia="仿宋_GB2312" w:cs="仿宋_GB2312"/>
                <w:sz w:val="24"/>
                <w:highlight w:val="yellow"/>
                <w:u w:val="single"/>
              </w:rPr>
              <w:t xml:space="preserve">   </w:t>
            </w:r>
            <w:r>
              <w:rPr>
                <w:rFonts w:hint="eastAsia" w:ascii="仿宋_GB2312" w:hAnsi="仿宋_GB2312" w:eastAsia="仿宋_GB2312" w:cs="仿宋_GB2312"/>
                <w:sz w:val="24"/>
                <w:highlight w:val="yellow"/>
                <w:u w:val="single"/>
              </w:rPr>
              <w:t xml:space="preserve">  </w:t>
            </w:r>
            <w:r>
              <w:rPr>
                <w:rFonts w:hint="eastAsia" w:ascii="仿宋_GB2312" w:hAnsi="仿宋_GB2312" w:eastAsia="仿宋_GB2312" w:cs="仿宋_GB2312"/>
                <w:sz w:val="24"/>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27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highlight w:val="yellow"/>
              </w:rPr>
            </w:pPr>
            <w:r>
              <w:rPr>
                <w:rFonts w:hint="eastAsia" w:ascii="仿宋_GB2312" w:hAnsi="仿宋_GB2312" w:eastAsia="仿宋_GB2312" w:cs="仿宋_GB2312"/>
                <w:sz w:val="24"/>
                <w:highlight w:val="yellow"/>
              </w:rPr>
              <w:t>现场负责人及管理人员配备措施</w:t>
            </w:r>
          </w:p>
        </w:tc>
        <w:tc>
          <w:tcPr>
            <w:tcW w:w="58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highlight w:val="yellow"/>
              </w:rPr>
            </w:pPr>
            <w:r>
              <w:rPr>
                <w:rFonts w:hint="eastAsia" w:ascii="仿宋_GB2312" w:hAnsi="仿宋_GB2312" w:eastAsia="仿宋_GB2312" w:cs="仿宋_GB2312"/>
                <w:sz w:val="24"/>
                <w:highlight w:val="yellow"/>
              </w:rPr>
              <w:t>是（否）响应招标文件要求。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27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highlight w:val="yellow"/>
              </w:rPr>
            </w:pPr>
            <w:r>
              <w:rPr>
                <w:rFonts w:hint="eastAsia" w:ascii="仿宋_GB2312" w:hAnsi="仿宋_GB2312" w:eastAsia="仿宋_GB2312" w:cs="仿宋_GB2312"/>
                <w:sz w:val="24"/>
                <w:highlight w:val="yellow"/>
              </w:rPr>
              <w:t>劳动力保证措施</w:t>
            </w:r>
          </w:p>
        </w:tc>
        <w:tc>
          <w:tcPr>
            <w:tcW w:w="58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highlight w:val="yellow"/>
              </w:rPr>
            </w:pPr>
            <w:r>
              <w:rPr>
                <w:rFonts w:hint="eastAsia" w:ascii="仿宋_GB2312" w:hAnsi="仿宋_GB2312" w:eastAsia="仿宋_GB2312" w:cs="仿宋_GB2312"/>
                <w:sz w:val="24"/>
                <w:highlight w:val="yellow"/>
              </w:rPr>
              <w:t>是（否）响应招标文件要求。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27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highlight w:val="yellow"/>
              </w:rPr>
            </w:pPr>
            <w:r>
              <w:rPr>
                <w:rFonts w:hint="eastAsia" w:ascii="仿宋_GB2312" w:hAnsi="仿宋_GB2312" w:eastAsia="仿宋_GB2312" w:cs="仿宋_GB2312"/>
                <w:sz w:val="24"/>
                <w:highlight w:val="yellow"/>
              </w:rPr>
              <w:t>工期承诺</w:t>
            </w:r>
          </w:p>
        </w:tc>
        <w:tc>
          <w:tcPr>
            <w:tcW w:w="58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highlight w:val="yellow"/>
              </w:rPr>
            </w:pPr>
            <w:r>
              <w:rPr>
                <w:rFonts w:hint="eastAsia" w:ascii="仿宋_GB2312" w:hAnsi="仿宋_GB2312" w:eastAsia="仿宋_GB2312" w:cs="仿宋_GB2312"/>
                <w:sz w:val="24"/>
                <w:highlight w:val="yellow"/>
              </w:rPr>
              <w:t>是（否）响应招标文件要求。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27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highlight w:val="yellow"/>
              </w:rPr>
            </w:pPr>
            <w:r>
              <w:rPr>
                <w:rFonts w:hint="eastAsia" w:ascii="仿宋_GB2312" w:hAnsi="仿宋_GB2312" w:eastAsia="仿宋_GB2312" w:cs="仿宋_GB2312"/>
                <w:sz w:val="24"/>
                <w:highlight w:val="yellow"/>
              </w:rPr>
              <w:t>质量承诺</w:t>
            </w:r>
          </w:p>
        </w:tc>
        <w:tc>
          <w:tcPr>
            <w:tcW w:w="58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highlight w:val="yellow"/>
              </w:rPr>
            </w:pPr>
            <w:r>
              <w:rPr>
                <w:rFonts w:hint="eastAsia" w:ascii="仿宋_GB2312" w:hAnsi="仿宋_GB2312" w:eastAsia="仿宋_GB2312" w:cs="仿宋_GB2312"/>
                <w:sz w:val="24"/>
                <w:highlight w:val="yellow"/>
              </w:rPr>
              <w:t>是（否）响应招标文件要求。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27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highlight w:val="yellow"/>
              </w:rPr>
            </w:pPr>
            <w:r>
              <w:rPr>
                <w:rFonts w:hint="eastAsia" w:ascii="仿宋_GB2312" w:hAnsi="仿宋_GB2312" w:eastAsia="仿宋_GB2312" w:cs="仿宋_GB2312"/>
                <w:sz w:val="24"/>
                <w:highlight w:val="yellow"/>
              </w:rPr>
              <w:t>安全承诺</w:t>
            </w:r>
          </w:p>
        </w:tc>
        <w:tc>
          <w:tcPr>
            <w:tcW w:w="58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highlight w:val="yellow"/>
              </w:rPr>
            </w:pPr>
            <w:r>
              <w:rPr>
                <w:rFonts w:hint="eastAsia" w:ascii="仿宋_GB2312" w:hAnsi="仿宋_GB2312" w:eastAsia="仿宋_GB2312" w:cs="仿宋_GB2312"/>
                <w:sz w:val="24"/>
                <w:highlight w:val="yellow"/>
              </w:rPr>
              <w:t>是（否）响应招标文件要求。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27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highlight w:val="yellow"/>
              </w:rPr>
            </w:pPr>
            <w:r>
              <w:rPr>
                <w:rFonts w:hint="eastAsia" w:ascii="仿宋_GB2312" w:hAnsi="仿宋_GB2312" w:eastAsia="仿宋_GB2312" w:cs="仿宋_GB2312"/>
                <w:sz w:val="24"/>
                <w:highlight w:val="yellow"/>
              </w:rPr>
              <w:t>文明施工承诺</w:t>
            </w:r>
          </w:p>
        </w:tc>
        <w:tc>
          <w:tcPr>
            <w:tcW w:w="58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highlight w:val="yellow"/>
              </w:rPr>
            </w:pPr>
            <w:r>
              <w:rPr>
                <w:rFonts w:hint="eastAsia" w:ascii="仿宋_GB2312" w:hAnsi="仿宋_GB2312" w:eastAsia="仿宋_GB2312" w:cs="仿宋_GB2312"/>
                <w:sz w:val="24"/>
                <w:highlight w:val="yellow"/>
              </w:rPr>
              <w:t>是（否）响应招标文件要求。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27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highlight w:val="yellow"/>
              </w:rPr>
            </w:pPr>
            <w:r>
              <w:rPr>
                <w:rFonts w:hint="eastAsia" w:ascii="仿宋_GB2312" w:hAnsi="仿宋_GB2312" w:eastAsia="仿宋_GB2312" w:cs="仿宋_GB2312"/>
                <w:sz w:val="24"/>
                <w:highlight w:val="yellow"/>
              </w:rPr>
              <w:t>材料使用承诺</w:t>
            </w:r>
          </w:p>
        </w:tc>
        <w:tc>
          <w:tcPr>
            <w:tcW w:w="58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highlight w:val="yellow"/>
              </w:rPr>
            </w:pPr>
            <w:r>
              <w:rPr>
                <w:rFonts w:hint="eastAsia" w:ascii="仿宋_GB2312" w:hAnsi="仿宋_GB2312" w:eastAsia="仿宋_GB2312" w:cs="仿宋_GB2312"/>
                <w:sz w:val="24"/>
                <w:highlight w:val="yellow"/>
              </w:rPr>
              <w:t>是（否）响应招标文件要求。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27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highlight w:val="yellow"/>
              </w:rPr>
            </w:pPr>
            <w:r>
              <w:rPr>
                <w:rFonts w:hint="eastAsia" w:ascii="仿宋_GB2312" w:hAnsi="仿宋_GB2312" w:eastAsia="仿宋_GB2312" w:cs="仿宋_GB2312"/>
                <w:sz w:val="24"/>
                <w:highlight w:val="yellow"/>
              </w:rPr>
              <w:t>履约保证金</w:t>
            </w:r>
          </w:p>
        </w:tc>
        <w:tc>
          <w:tcPr>
            <w:tcW w:w="58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highlight w:val="yellow"/>
              </w:rPr>
            </w:pPr>
            <w:r>
              <w:rPr>
                <w:rFonts w:hint="eastAsia" w:ascii="仿宋_GB2312" w:hAnsi="仿宋_GB2312" w:eastAsia="仿宋_GB2312" w:cs="仿宋_GB2312"/>
                <w:sz w:val="24"/>
                <w:highlight w:val="yellow"/>
              </w:rPr>
              <w:t>是（否）响应招标文件要求。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trPr>
        <w:tc>
          <w:tcPr>
            <w:tcW w:w="27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highlight w:val="yellow"/>
              </w:rPr>
            </w:pPr>
            <w:r>
              <w:rPr>
                <w:rFonts w:hint="eastAsia" w:ascii="仿宋_GB2312" w:hAnsi="仿宋_GB2312" w:eastAsia="仿宋_GB2312" w:cs="仿宋_GB2312"/>
                <w:sz w:val="24"/>
                <w:highlight w:val="yellow"/>
              </w:rPr>
              <w:t>其他承诺</w:t>
            </w:r>
          </w:p>
        </w:tc>
        <w:tc>
          <w:tcPr>
            <w:tcW w:w="58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highlight w:val="yellow"/>
              </w:rPr>
            </w:pPr>
            <w:r>
              <w:rPr>
                <w:rFonts w:hint="eastAsia" w:ascii="仿宋_GB2312" w:hAnsi="仿宋_GB2312" w:eastAsia="仿宋_GB2312" w:cs="仿宋_GB2312"/>
                <w:sz w:val="24"/>
                <w:highlight w:val="yellow"/>
              </w:rPr>
              <w:t>是（否）响应招标文件要求。</w:t>
            </w:r>
          </w:p>
        </w:tc>
      </w:tr>
    </w:tbl>
    <w:p>
      <w:pPr>
        <w:ind w:firstLine="480" w:firstLineChars="200"/>
        <w:rPr>
          <w:rFonts w:ascii="仿宋_GB2312" w:hAnsi="仿宋_GB2312" w:eastAsia="仿宋_GB2312" w:cs="仿宋_GB2312"/>
          <w:sz w:val="24"/>
          <w:highlight w:val="yellow"/>
        </w:rPr>
      </w:pPr>
    </w:p>
    <w:p>
      <w:pPr>
        <w:ind w:firstLine="480" w:firstLineChars="200"/>
        <w:rPr>
          <w:rFonts w:ascii="仿宋_GB2312" w:hAnsi="仿宋_GB2312" w:eastAsia="仿宋_GB2312" w:cs="仿宋_GB2312"/>
          <w:sz w:val="24"/>
          <w:highlight w:val="yellow"/>
        </w:rPr>
      </w:pPr>
    </w:p>
    <w:p>
      <w:pPr>
        <w:ind w:firstLine="480" w:firstLineChars="200"/>
        <w:rPr>
          <w:rFonts w:ascii="仿宋_GB2312" w:hAnsi="仿宋_GB2312" w:eastAsia="仿宋_GB2312" w:cs="仿宋_GB2312"/>
          <w:sz w:val="24"/>
          <w:highlight w:val="yellow"/>
        </w:rPr>
      </w:pPr>
    </w:p>
    <w:p>
      <w:pPr>
        <w:ind w:firstLine="480" w:firstLineChars="200"/>
        <w:rPr>
          <w:rFonts w:ascii="仿宋_GB2312" w:hAnsi="仿宋_GB2312" w:eastAsia="仿宋_GB2312" w:cs="仿宋_GB2312"/>
          <w:sz w:val="24"/>
          <w:highlight w:val="yellow"/>
        </w:rPr>
      </w:pPr>
      <w:r>
        <w:rPr>
          <w:rFonts w:hint="eastAsia" w:ascii="仿宋_GB2312" w:hAnsi="仿宋_GB2312" w:eastAsia="仿宋_GB2312" w:cs="仿宋_GB2312"/>
          <w:sz w:val="24"/>
          <w:highlight w:val="yellow"/>
        </w:rPr>
        <w:t>单位（公章）         法定代表人（或授权代表）（签章）    日期：</w:t>
      </w:r>
    </w:p>
    <w:p>
      <w:pPr>
        <w:rPr>
          <w:rFonts w:ascii="仿宋_GB2312" w:eastAsia="仿宋_GB2312"/>
          <w:szCs w:val="21"/>
          <w:highlight w:val="yellow"/>
        </w:rPr>
      </w:pPr>
    </w:p>
    <w:p>
      <w:pPr>
        <w:spacing w:line="440" w:lineRule="exact"/>
        <w:rPr>
          <w:rFonts w:ascii="仿宋_GB2312" w:hAnsi="仿宋_GB2312" w:eastAsia="仿宋_GB2312" w:cs="仿宋_GB2312"/>
          <w:sz w:val="24"/>
          <w:highlight w:val="yellow"/>
        </w:rPr>
      </w:pPr>
    </w:p>
    <w:p>
      <w:pPr>
        <w:spacing w:line="440" w:lineRule="exact"/>
        <w:rPr>
          <w:rFonts w:ascii="仿宋_GB2312" w:hAnsi="仿宋_GB2312" w:eastAsia="仿宋_GB2312" w:cs="仿宋_GB2312"/>
          <w:sz w:val="24"/>
          <w:highlight w:val="yellow"/>
        </w:rPr>
      </w:pPr>
    </w:p>
    <w:p>
      <w:pPr>
        <w:spacing w:line="440" w:lineRule="exact"/>
        <w:rPr>
          <w:rFonts w:ascii="仿宋_GB2312" w:hAnsi="仿宋_GB2312" w:eastAsia="仿宋_GB2312" w:cs="仿宋_GB2312"/>
          <w:sz w:val="24"/>
          <w:highlight w:val="yellow"/>
        </w:rPr>
        <w:sectPr>
          <w:footerReference r:id="rId4" w:type="default"/>
          <w:pgSz w:w="11906" w:h="16838"/>
          <w:pgMar w:top="1440" w:right="1797" w:bottom="1440" w:left="1797" w:header="851" w:footer="992" w:gutter="0"/>
          <w:cols w:space="720" w:num="1"/>
          <w:docGrid w:type="lines" w:linePitch="312" w:charSpace="0"/>
        </w:sectPr>
      </w:pPr>
    </w:p>
    <w:p>
      <w:pPr>
        <w:pageBreakBefore/>
        <w:jc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法定代表人身份证明书</w:t>
      </w:r>
    </w:p>
    <w:p>
      <w:pPr>
        <w:spacing w:line="360" w:lineRule="auto"/>
        <w:ind w:firstLine="840" w:firstLineChars="300"/>
        <w:rPr>
          <w:rFonts w:ascii="仿宋_GB2312" w:hAnsi="仿宋_GB2312" w:eastAsia="仿宋_GB2312" w:cs="仿宋_GB2312"/>
          <w:sz w:val="28"/>
          <w:szCs w:val="28"/>
        </w:rPr>
      </w:pPr>
      <w:r>
        <w:rPr>
          <w:rFonts w:hint="eastAsia" w:ascii="仿宋_GB2312" w:hAnsi="仿宋_GB2312" w:eastAsia="仿宋_GB2312" w:cs="仿宋_GB2312"/>
          <w:sz w:val="28"/>
          <w:szCs w:val="28"/>
        </w:rPr>
        <w:t>兹证明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同志，在我公司任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职务，系我公司法定代表人，具体身份信息如下。</w:t>
      </w:r>
    </w:p>
    <w:tbl>
      <w:tblPr>
        <w:tblStyle w:val="13"/>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3" w:hRule="atLeast"/>
          <w:jc w:val="center"/>
        </w:trPr>
        <w:tc>
          <w:tcPr>
            <w:tcW w:w="8364" w:type="dxa"/>
            <w:vAlign w:val="center"/>
          </w:tcPr>
          <w:p>
            <w:pPr>
              <w:widowControl/>
              <w:jc w:val="left"/>
              <w:rPr>
                <w:rFonts w:ascii="仿宋_GB2312" w:hAnsi="仿宋_GB2312" w:eastAsia="仿宋_GB2312" w:cs="仿宋_GB2312"/>
              </w:rPr>
            </w:pPr>
          </w:p>
          <w:p>
            <w:pPr>
              <w:widowControl/>
              <w:jc w:val="left"/>
              <w:rPr>
                <w:rFonts w:ascii="仿宋_GB2312" w:hAnsi="仿宋_GB2312" w:eastAsia="仿宋_GB2312" w:cs="仿宋_GB2312"/>
                <w:sz w:val="28"/>
                <w:szCs w:val="28"/>
              </w:rPr>
            </w:pPr>
          </w:p>
        </w:tc>
      </w:tr>
    </w:tbl>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单位注册地址：  </w:t>
      </w:r>
      <w:r>
        <w:rPr>
          <w:rFonts w:hint="eastAsia" w:ascii="仿宋_GB2312" w:hAnsi="仿宋_GB2312" w:eastAsia="仿宋_GB2312" w:cs="仿宋_GB2312"/>
          <w:sz w:val="28"/>
          <w:szCs w:val="28"/>
        </w:rPr>
        <w:tab/>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法定代表人联系电话： </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法定代表人联系电子邮箱： </w:t>
      </w:r>
    </w:p>
    <w:p>
      <w:pPr>
        <w:spacing w:line="360" w:lineRule="auto"/>
        <w:ind w:firstLine="3259" w:firstLineChars="1164"/>
        <w:rPr>
          <w:rFonts w:ascii="仿宋_GB2312" w:hAnsi="仿宋_GB2312" w:eastAsia="仿宋_GB2312" w:cs="仿宋_GB2312"/>
          <w:sz w:val="28"/>
          <w:szCs w:val="28"/>
        </w:rPr>
      </w:pPr>
      <w:r>
        <w:rPr>
          <w:rFonts w:hint="eastAsia" w:ascii="仿宋_GB2312" w:hAnsi="仿宋_GB2312" w:eastAsia="仿宋_GB2312" w:cs="仿宋_GB2312"/>
          <w:sz w:val="28"/>
          <w:szCs w:val="28"/>
        </w:rPr>
        <w:t>单位盖章：</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法定代表人签名留样：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spacing w:line="360" w:lineRule="auto"/>
        <w:ind w:firstLine="3828" w:firstLineChars="1367"/>
        <w:rPr>
          <w:rFonts w:ascii="仿宋_GB2312" w:hAnsi="仿宋_GB2312" w:eastAsia="仿宋_GB2312" w:cs="仿宋_GB2312"/>
          <w:sz w:val="28"/>
          <w:szCs w:val="28"/>
        </w:rPr>
      </w:pPr>
      <w:r>
        <w:rPr>
          <w:rFonts w:hint="eastAsia" w:ascii="仿宋_GB2312" w:hAnsi="仿宋_GB2312" w:eastAsia="仿宋_GB2312" w:cs="仿宋_GB2312"/>
          <w:sz w:val="28"/>
          <w:szCs w:val="28"/>
        </w:rPr>
        <w:t>时间：2019年  月  日</w:t>
      </w:r>
    </w:p>
    <w:p>
      <w:pPr>
        <w:spacing w:line="440" w:lineRule="exact"/>
        <w:rPr>
          <w:rFonts w:ascii="仿宋_GB2312" w:hAnsi="仿宋_GB2312" w:eastAsia="仿宋_GB2312" w:cs="仿宋_GB2312"/>
          <w:sz w:val="24"/>
        </w:rPr>
      </w:pPr>
    </w:p>
    <w:p>
      <w:pPr>
        <w:spacing w:line="440" w:lineRule="exact"/>
        <w:rPr>
          <w:rFonts w:ascii="仿宋_GB2312" w:hAnsi="仿宋_GB2312" w:eastAsia="仿宋_GB2312" w:cs="仿宋_GB2312"/>
          <w:sz w:val="24"/>
        </w:rPr>
      </w:pPr>
    </w:p>
    <w:p>
      <w:pPr>
        <w:spacing w:line="440" w:lineRule="exact"/>
        <w:rPr>
          <w:rFonts w:ascii="仿宋_GB2312" w:hAnsi="仿宋_GB2312" w:eastAsia="仿宋_GB2312" w:cs="仿宋_GB2312"/>
          <w:sz w:val="24"/>
        </w:rPr>
        <w:sectPr>
          <w:pgSz w:w="11906" w:h="16838"/>
          <w:pgMar w:top="1440" w:right="1797" w:bottom="1440" w:left="1797" w:header="851" w:footer="992" w:gutter="0"/>
          <w:cols w:space="720" w:num="1"/>
          <w:docGrid w:type="lines" w:linePitch="312" w:charSpace="0"/>
        </w:sectPr>
      </w:pPr>
    </w:p>
    <w:p>
      <w:pPr>
        <w:pageBreakBefore/>
        <w:spacing w:line="480" w:lineRule="auto"/>
        <w:jc w:val="center"/>
        <w:rPr>
          <w:rFonts w:ascii="仿宋_GB2312" w:hAnsi="仿宋_GB2312" w:eastAsia="仿宋_GB2312" w:cs="仿宋_GB2312"/>
          <w:b/>
          <w:bCs/>
          <w:sz w:val="32"/>
          <w:szCs w:val="32"/>
          <w:highlight w:val="yellow"/>
        </w:rPr>
      </w:pPr>
      <w:r>
        <w:rPr>
          <w:rFonts w:hint="eastAsia" w:ascii="仿宋_GB2312" w:hAnsi="仿宋_GB2312" w:eastAsia="仿宋_GB2312" w:cs="仿宋_GB2312"/>
          <w:b/>
          <w:bCs/>
          <w:sz w:val="32"/>
          <w:szCs w:val="32"/>
          <w:highlight w:val="yellow"/>
        </w:rPr>
        <w:t>法定代表人授权书（范本）</w:t>
      </w:r>
    </w:p>
    <w:p>
      <w:pPr>
        <w:pStyle w:val="5"/>
        <w:spacing w:line="500" w:lineRule="exact"/>
        <w:rPr>
          <w:rFonts w:ascii="仿宋_GB2312" w:eastAsia="仿宋_GB2312"/>
          <w:sz w:val="28"/>
          <w:szCs w:val="28"/>
          <w:highlight w:val="yellow"/>
        </w:rPr>
      </w:pPr>
      <w:r>
        <w:rPr>
          <w:rFonts w:hint="eastAsia" w:ascii="仿宋_GB2312" w:eastAsia="仿宋_GB2312"/>
          <w:sz w:val="28"/>
          <w:szCs w:val="28"/>
          <w:highlight w:val="yellow"/>
        </w:rPr>
        <w:t>致：中建三局集团有限公司</w:t>
      </w:r>
    </w:p>
    <w:p>
      <w:pPr>
        <w:pStyle w:val="5"/>
        <w:spacing w:line="500" w:lineRule="exact"/>
        <w:ind w:firstLine="560" w:firstLineChars="200"/>
        <w:rPr>
          <w:rFonts w:ascii="仿宋_GB2312" w:eastAsia="仿宋_GB2312"/>
          <w:sz w:val="28"/>
          <w:szCs w:val="28"/>
          <w:highlight w:val="yellow"/>
        </w:rPr>
      </w:pPr>
    </w:p>
    <w:p>
      <w:pPr>
        <w:pStyle w:val="5"/>
        <w:spacing w:line="500" w:lineRule="exact"/>
        <w:ind w:firstLine="560" w:firstLineChars="200"/>
        <w:rPr>
          <w:rFonts w:ascii="仿宋_GB2312" w:eastAsia="仿宋_GB2312"/>
          <w:sz w:val="28"/>
          <w:szCs w:val="28"/>
          <w:highlight w:val="yellow"/>
        </w:rPr>
      </w:pPr>
      <w:r>
        <w:rPr>
          <w:rFonts w:hint="eastAsia" w:ascii="仿宋_GB2312" w:eastAsia="仿宋_GB2312"/>
          <w:sz w:val="28"/>
          <w:szCs w:val="28"/>
          <w:highlight w:val="yellow"/>
        </w:rPr>
        <w:t>本授权书声明：我</w:t>
      </w:r>
      <w:r>
        <w:rPr>
          <w:rFonts w:hint="eastAsia" w:ascii="仿宋_GB2312" w:eastAsia="仿宋_GB2312"/>
          <w:sz w:val="28"/>
          <w:szCs w:val="28"/>
          <w:highlight w:val="yellow"/>
          <w:u w:val="single"/>
        </w:rPr>
        <w:t xml:space="preserve">                 </w:t>
      </w:r>
      <w:r>
        <w:rPr>
          <w:rFonts w:hint="eastAsia" w:ascii="仿宋_GB2312" w:eastAsia="仿宋_GB2312"/>
          <w:sz w:val="28"/>
          <w:szCs w:val="28"/>
          <w:highlight w:val="yellow"/>
        </w:rPr>
        <w:t>（法定代表人名字），身份证号</w:t>
      </w:r>
      <w:r>
        <w:rPr>
          <w:rFonts w:hint="eastAsia" w:ascii="仿宋_GB2312" w:eastAsia="仿宋_GB2312"/>
          <w:sz w:val="28"/>
          <w:szCs w:val="28"/>
          <w:highlight w:val="yellow"/>
          <w:u w:val="single"/>
        </w:rPr>
        <w:t xml:space="preserve">                   </w:t>
      </w:r>
      <w:r>
        <w:rPr>
          <w:rFonts w:hint="eastAsia" w:ascii="仿宋_GB2312" w:eastAsia="仿宋_GB2312"/>
          <w:sz w:val="28"/>
          <w:szCs w:val="28"/>
          <w:highlight w:val="yellow"/>
        </w:rPr>
        <w:t>系</w:t>
      </w:r>
      <w:r>
        <w:rPr>
          <w:rFonts w:hint="eastAsia" w:ascii="仿宋_GB2312" w:eastAsia="仿宋_GB2312"/>
          <w:sz w:val="28"/>
          <w:szCs w:val="28"/>
          <w:highlight w:val="yellow"/>
          <w:u w:val="single"/>
        </w:rPr>
        <w:t xml:space="preserve">                  </w:t>
      </w:r>
      <w:r>
        <w:rPr>
          <w:rFonts w:hint="eastAsia" w:ascii="仿宋_GB2312" w:eastAsia="仿宋_GB2312"/>
          <w:sz w:val="28"/>
          <w:szCs w:val="28"/>
          <w:highlight w:val="yellow"/>
        </w:rPr>
        <w:t>（分包单位名称）的法定代表人，现授权委托</w:t>
      </w:r>
      <w:r>
        <w:rPr>
          <w:rFonts w:hint="eastAsia" w:ascii="仿宋_GB2312" w:eastAsia="仿宋_GB2312"/>
          <w:sz w:val="28"/>
          <w:szCs w:val="28"/>
          <w:highlight w:val="yellow"/>
          <w:u w:val="single"/>
        </w:rPr>
        <w:t xml:space="preserve">             </w:t>
      </w:r>
      <w:r>
        <w:rPr>
          <w:rFonts w:hint="eastAsia" w:ascii="仿宋_GB2312" w:eastAsia="仿宋_GB2312"/>
          <w:sz w:val="28"/>
          <w:szCs w:val="28"/>
          <w:highlight w:val="yellow"/>
        </w:rPr>
        <w:t>（代理人姓名），身份证号</w:t>
      </w:r>
      <w:r>
        <w:rPr>
          <w:rFonts w:hint="eastAsia" w:ascii="仿宋_GB2312" w:eastAsia="仿宋_GB2312"/>
          <w:sz w:val="28"/>
          <w:szCs w:val="28"/>
          <w:highlight w:val="yellow"/>
          <w:u w:val="single"/>
        </w:rPr>
        <w:t xml:space="preserve">                      </w:t>
      </w:r>
      <w:r>
        <w:rPr>
          <w:rFonts w:hint="eastAsia" w:ascii="仿宋_GB2312" w:eastAsia="仿宋_GB2312"/>
          <w:sz w:val="28"/>
          <w:szCs w:val="28"/>
          <w:highlight w:val="yellow"/>
        </w:rPr>
        <w:t>为我公司合法的代理人以本公司的名义参与贵公司</w:t>
      </w:r>
      <w:r>
        <w:rPr>
          <w:rFonts w:hint="eastAsia" w:ascii="仿宋_GB2312" w:eastAsia="仿宋_GB2312"/>
          <w:sz w:val="28"/>
          <w:szCs w:val="28"/>
          <w:highlight w:val="yellow"/>
          <w:u w:val="single"/>
        </w:rPr>
        <w:t xml:space="preserve">                        </w:t>
      </w:r>
      <w:r>
        <w:rPr>
          <w:rFonts w:hint="eastAsia" w:ascii="仿宋_GB2312" w:eastAsia="仿宋_GB2312"/>
          <w:sz w:val="28"/>
          <w:szCs w:val="28"/>
          <w:highlight w:val="yellow"/>
        </w:rPr>
        <w:t>项目</w:t>
      </w:r>
      <w:r>
        <w:rPr>
          <w:rFonts w:hint="eastAsia" w:ascii="仿宋_GB2312" w:eastAsia="仿宋_GB2312"/>
          <w:sz w:val="28"/>
          <w:szCs w:val="28"/>
          <w:highlight w:val="yellow"/>
          <w:u w:val="single"/>
        </w:rPr>
        <w:t xml:space="preserve">            </w:t>
      </w:r>
      <w:r>
        <w:rPr>
          <w:rFonts w:hint="eastAsia" w:ascii="仿宋_GB2312" w:eastAsia="仿宋_GB2312"/>
          <w:sz w:val="28"/>
          <w:szCs w:val="28"/>
          <w:highlight w:val="yellow"/>
        </w:rPr>
        <w:t>分包工程的投标。</w:t>
      </w:r>
    </w:p>
    <w:p>
      <w:pPr>
        <w:pStyle w:val="5"/>
        <w:spacing w:line="500" w:lineRule="exact"/>
        <w:ind w:firstLine="560" w:firstLineChars="200"/>
        <w:rPr>
          <w:rFonts w:ascii="仿宋_GB2312" w:eastAsia="仿宋_GB2312"/>
          <w:sz w:val="28"/>
          <w:szCs w:val="28"/>
          <w:highlight w:val="yellow"/>
        </w:rPr>
      </w:pPr>
      <w:r>
        <w:rPr>
          <w:rFonts w:hint="eastAsia" w:ascii="仿宋_GB2312" w:eastAsia="仿宋_GB2312"/>
          <w:sz w:val="28"/>
          <w:szCs w:val="28"/>
          <w:highlight w:val="yellow"/>
        </w:rPr>
        <w:t>本授权书于</w:t>
      </w:r>
      <w:r>
        <w:rPr>
          <w:rFonts w:hint="eastAsia" w:ascii="仿宋_GB2312" w:eastAsia="仿宋_GB2312"/>
          <w:sz w:val="28"/>
          <w:szCs w:val="28"/>
          <w:highlight w:val="yellow"/>
          <w:u w:val="single"/>
        </w:rPr>
        <w:t xml:space="preserve">     </w:t>
      </w:r>
      <w:r>
        <w:rPr>
          <w:rFonts w:hint="eastAsia" w:ascii="仿宋_GB2312" w:eastAsia="仿宋_GB2312"/>
          <w:sz w:val="28"/>
          <w:szCs w:val="28"/>
          <w:highlight w:val="yellow"/>
        </w:rPr>
        <w:t>年</w:t>
      </w:r>
      <w:r>
        <w:rPr>
          <w:rFonts w:hint="eastAsia" w:ascii="仿宋_GB2312" w:eastAsia="仿宋_GB2312"/>
          <w:sz w:val="28"/>
          <w:szCs w:val="28"/>
          <w:highlight w:val="yellow"/>
          <w:u w:val="single"/>
        </w:rPr>
        <w:t xml:space="preserve">    </w:t>
      </w:r>
      <w:r>
        <w:rPr>
          <w:rFonts w:hint="eastAsia" w:ascii="仿宋_GB2312" w:eastAsia="仿宋_GB2312"/>
          <w:sz w:val="28"/>
          <w:szCs w:val="28"/>
          <w:highlight w:val="yellow"/>
        </w:rPr>
        <w:t>月</w:t>
      </w:r>
      <w:r>
        <w:rPr>
          <w:rFonts w:hint="eastAsia" w:ascii="仿宋_GB2312" w:eastAsia="仿宋_GB2312"/>
          <w:sz w:val="28"/>
          <w:szCs w:val="28"/>
          <w:highlight w:val="yellow"/>
          <w:u w:val="single"/>
        </w:rPr>
        <w:t xml:space="preserve">    </w:t>
      </w:r>
      <w:r>
        <w:rPr>
          <w:rFonts w:hint="eastAsia" w:ascii="仿宋_GB2312" w:eastAsia="仿宋_GB2312"/>
          <w:sz w:val="28"/>
          <w:szCs w:val="28"/>
          <w:highlight w:val="yellow"/>
        </w:rPr>
        <w:t>日签字生效，特此声明。</w:t>
      </w:r>
    </w:p>
    <w:p>
      <w:pPr>
        <w:pStyle w:val="5"/>
        <w:spacing w:line="500" w:lineRule="exact"/>
        <w:ind w:firstLine="560" w:firstLineChars="200"/>
        <w:rPr>
          <w:rFonts w:ascii="仿宋_GB2312" w:eastAsia="仿宋_GB2312"/>
          <w:sz w:val="28"/>
          <w:szCs w:val="28"/>
          <w:highlight w:val="yellow"/>
        </w:rPr>
      </w:pPr>
      <w:r>
        <w:rPr>
          <w:rFonts w:hint="eastAsia" w:ascii="仿宋_GB2312" w:eastAsia="仿宋_GB2312"/>
          <w:sz w:val="28"/>
          <w:szCs w:val="28"/>
          <w:highlight w:val="yellow"/>
        </w:rPr>
        <w:t>代理人无转委托权。</w:t>
      </w:r>
    </w:p>
    <w:p>
      <w:pPr>
        <w:pStyle w:val="5"/>
        <w:spacing w:line="500" w:lineRule="exact"/>
        <w:ind w:firstLine="560" w:firstLineChars="200"/>
        <w:rPr>
          <w:rFonts w:ascii="仿宋_GB2312" w:eastAsia="仿宋_GB2312"/>
          <w:sz w:val="28"/>
          <w:szCs w:val="28"/>
          <w:highlight w:val="yellow"/>
        </w:rPr>
      </w:pPr>
      <w:r>
        <w:rPr>
          <w:rFonts w:hint="eastAsia" w:ascii="仿宋_GB2312" w:eastAsia="仿宋_GB2312"/>
          <w:sz w:val="28"/>
          <w:szCs w:val="28"/>
          <w:highlight w:val="yellow"/>
        </w:rPr>
        <w:t>特此授权。</w:t>
      </w:r>
    </w:p>
    <w:p>
      <w:pPr>
        <w:pStyle w:val="5"/>
        <w:spacing w:line="500" w:lineRule="exact"/>
        <w:ind w:firstLine="560" w:firstLineChars="200"/>
        <w:rPr>
          <w:rFonts w:ascii="仿宋_GB2312" w:eastAsia="仿宋_GB2312"/>
          <w:sz w:val="28"/>
          <w:szCs w:val="28"/>
          <w:highlight w:val="yellow"/>
        </w:rPr>
      </w:pPr>
    </w:p>
    <w:p>
      <w:pPr>
        <w:spacing w:line="360" w:lineRule="auto"/>
        <w:rPr>
          <w:rFonts w:ascii="仿宋_GB2312" w:eastAsia="仿宋_GB2312"/>
          <w:sz w:val="28"/>
          <w:szCs w:val="28"/>
          <w:highlight w:val="yellow"/>
        </w:rPr>
      </w:pPr>
      <w:r>
        <w:rPr>
          <w:rFonts w:hint="eastAsia" w:ascii="仿宋_GB2312" w:eastAsia="仿宋_GB2312"/>
          <w:sz w:val="28"/>
          <w:szCs w:val="28"/>
          <w:highlight w:val="yellow"/>
        </w:rPr>
        <w:t>分包单位（公章）：</w:t>
      </w:r>
      <w:r>
        <w:rPr>
          <w:rFonts w:hint="eastAsia" w:ascii="仿宋_GB2312" w:eastAsia="仿宋_GB2312"/>
          <w:sz w:val="28"/>
          <w:szCs w:val="28"/>
          <w:highlight w:val="yellow"/>
          <w:u w:val="single"/>
        </w:rPr>
        <w:t xml:space="preserve">                               </w:t>
      </w:r>
    </w:p>
    <w:p>
      <w:pPr>
        <w:spacing w:line="360" w:lineRule="auto"/>
        <w:rPr>
          <w:rFonts w:ascii="仿宋_GB2312" w:eastAsia="仿宋_GB2312"/>
          <w:sz w:val="28"/>
          <w:szCs w:val="28"/>
          <w:highlight w:val="yellow"/>
        </w:rPr>
      </w:pPr>
      <w:r>
        <w:rPr>
          <w:rFonts w:hint="eastAsia" w:ascii="仿宋_GB2312" w:eastAsia="仿宋_GB2312"/>
          <w:sz w:val="28"/>
          <w:szCs w:val="28"/>
          <w:highlight w:val="yellow"/>
        </w:rPr>
        <w:t>法定代表人（签字）：</w:t>
      </w:r>
      <w:r>
        <w:rPr>
          <w:rFonts w:hint="eastAsia" w:ascii="仿宋_GB2312" w:eastAsia="仿宋_GB2312"/>
          <w:sz w:val="28"/>
          <w:szCs w:val="28"/>
          <w:highlight w:val="yellow"/>
          <w:u w:val="single"/>
        </w:rPr>
        <w:t xml:space="preserve">                             </w:t>
      </w:r>
    </w:p>
    <w:p>
      <w:pPr>
        <w:spacing w:line="360" w:lineRule="auto"/>
        <w:rPr>
          <w:rFonts w:ascii="仿宋_GB2312" w:eastAsia="仿宋_GB2312"/>
          <w:sz w:val="28"/>
          <w:szCs w:val="28"/>
          <w:highlight w:val="yellow"/>
          <w:u w:val="single"/>
        </w:rPr>
      </w:pPr>
      <w:r>
        <w:rPr>
          <w:rFonts w:hint="eastAsia" w:ascii="仿宋_GB2312" w:eastAsia="仿宋_GB2312"/>
          <w:sz w:val="28"/>
          <w:szCs w:val="28"/>
          <w:highlight w:val="yellow"/>
        </w:rPr>
        <w:t>预留代理人签字字样：</w:t>
      </w:r>
      <w:r>
        <w:rPr>
          <w:rFonts w:hint="eastAsia" w:ascii="仿宋_GB2312" w:eastAsia="仿宋_GB2312"/>
          <w:sz w:val="28"/>
          <w:szCs w:val="28"/>
          <w:highlight w:val="yellow"/>
          <w:u w:val="single"/>
        </w:rPr>
        <w:t xml:space="preserve">                            </w:t>
      </w:r>
    </w:p>
    <w:p>
      <w:pPr>
        <w:pStyle w:val="5"/>
        <w:spacing w:line="500" w:lineRule="exact"/>
        <w:rPr>
          <w:rFonts w:ascii="仿宋_GB2312" w:eastAsia="仿宋_GB2312"/>
          <w:sz w:val="28"/>
          <w:szCs w:val="28"/>
          <w:highlight w:val="yellow"/>
        </w:rPr>
      </w:pPr>
      <w:r>
        <w:rPr>
          <w:rFonts w:hint="eastAsia" w:ascii="仿宋_GB2312" w:eastAsia="仿宋_GB2312"/>
          <w:sz w:val="28"/>
          <w:szCs w:val="28"/>
          <w:highlight w:val="yellow"/>
        </w:rPr>
        <w:t>授权委托日期：</w:t>
      </w:r>
      <w:r>
        <w:rPr>
          <w:rFonts w:hint="eastAsia" w:ascii="仿宋_GB2312" w:eastAsia="仿宋_GB2312"/>
          <w:sz w:val="28"/>
          <w:szCs w:val="28"/>
          <w:highlight w:val="yellow"/>
          <w:u w:val="single"/>
        </w:rPr>
        <w:t xml:space="preserve">          </w:t>
      </w:r>
      <w:r>
        <w:rPr>
          <w:rFonts w:hint="eastAsia" w:ascii="仿宋_GB2312" w:eastAsia="仿宋_GB2312"/>
          <w:sz w:val="28"/>
          <w:szCs w:val="28"/>
          <w:highlight w:val="yellow"/>
        </w:rPr>
        <w:t>年</w:t>
      </w:r>
      <w:r>
        <w:rPr>
          <w:rFonts w:hint="eastAsia" w:ascii="仿宋_GB2312" w:eastAsia="仿宋_GB2312"/>
          <w:sz w:val="28"/>
          <w:szCs w:val="28"/>
          <w:highlight w:val="yellow"/>
          <w:u w:val="single"/>
        </w:rPr>
        <w:t xml:space="preserve">          </w:t>
      </w:r>
      <w:r>
        <w:rPr>
          <w:rFonts w:hint="eastAsia" w:ascii="仿宋_GB2312" w:eastAsia="仿宋_GB2312"/>
          <w:sz w:val="28"/>
          <w:szCs w:val="28"/>
          <w:highlight w:val="yellow"/>
        </w:rPr>
        <w:t>月</w:t>
      </w:r>
      <w:r>
        <w:rPr>
          <w:rFonts w:hint="eastAsia" w:ascii="仿宋_GB2312" w:eastAsia="仿宋_GB2312"/>
          <w:sz w:val="28"/>
          <w:szCs w:val="28"/>
          <w:highlight w:val="yellow"/>
          <w:u w:val="single"/>
        </w:rPr>
        <w:t xml:space="preserve">         </w:t>
      </w:r>
      <w:r>
        <w:rPr>
          <w:rFonts w:hint="eastAsia" w:ascii="仿宋_GB2312" w:eastAsia="仿宋_GB2312"/>
          <w:sz w:val="28"/>
          <w:szCs w:val="28"/>
          <w:highlight w:val="yellow"/>
        </w:rPr>
        <w:t>日</w:t>
      </w:r>
    </w:p>
    <w:p>
      <w:pPr>
        <w:rPr>
          <w:rFonts w:ascii="仿宋_GB2312" w:eastAsia="仿宋_GB2312"/>
          <w:sz w:val="28"/>
          <w:szCs w:val="28"/>
          <w:highlight w:val="yellow"/>
        </w:rPr>
      </w:pPr>
      <w:r>
        <w:rPr>
          <w:rFonts w:hint="eastAsia" w:ascii="仿宋_GB2312" w:eastAsia="仿宋_GB2312"/>
          <w:sz w:val="28"/>
          <w:szCs w:val="28"/>
          <w:highlight w:val="yellow"/>
        </w:rPr>
        <w:br w:type="page"/>
      </w:r>
    </w:p>
    <w:p>
      <w:pPr>
        <w:spacing w:line="360" w:lineRule="auto"/>
        <w:rPr>
          <w:rFonts w:ascii="仿宋_GB2312" w:eastAsia="仿宋_GB2312"/>
          <w:sz w:val="28"/>
          <w:szCs w:val="28"/>
          <w:highlight w:val="yellow"/>
        </w:rPr>
      </w:pPr>
      <w:r>
        <w:rPr>
          <w:rFonts w:hint="eastAsia" w:ascii="仿宋_GB2312" w:eastAsia="仿宋_GB2312"/>
          <w:sz w:val="28"/>
          <w:szCs w:val="28"/>
          <w:highlight w:val="yellow"/>
        </w:rPr>
        <w:t>附件:1：</w:t>
      </w:r>
    </w:p>
    <w:p>
      <w:pPr>
        <w:spacing w:line="360" w:lineRule="auto"/>
        <w:rPr>
          <w:rFonts w:ascii="仿宋_GB2312" w:eastAsia="仿宋_GB2312"/>
          <w:sz w:val="28"/>
          <w:szCs w:val="28"/>
          <w:highlight w:val="yellow"/>
        </w:rPr>
      </w:pPr>
      <w:r>
        <w:rPr>
          <w:rFonts w:hint="eastAsia" w:ascii="仿宋_GB2312" w:eastAsia="仿宋_GB2312"/>
          <w:sz w:val="28"/>
          <w:szCs w:val="28"/>
          <w:highlight w:val="yellow"/>
        </w:rPr>
        <w:t>法定代表人身份证复印件（正反复印）</w:t>
      </w:r>
    </w:p>
    <w:p>
      <w:pPr>
        <w:spacing w:line="360" w:lineRule="auto"/>
        <w:rPr>
          <w:rFonts w:ascii="仿宋_GB2312" w:eastAsia="仿宋_GB2312"/>
          <w:sz w:val="28"/>
          <w:szCs w:val="28"/>
          <w:highlight w:val="yellow"/>
        </w:rPr>
      </w:pPr>
    </w:p>
    <w:p>
      <w:pPr>
        <w:spacing w:line="360" w:lineRule="auto"/>
        <w:rPr>
          <w:rFonts w:ascii="仿宋_GB2312" w:eastAsia="仿宋_GB2312"/>
          <w:sz w:val="28"/>
          <w:szCs w:val="28"/>
          <w:highlight w:val="yellow"/>
        </w:rPr>
      </w:pPr>
    </w:p>
    <w:p>
      <w:pPr>
        <w:spacing w:line="360" w:lineRule="auto"/>
        <w:rPr>
          <w:rFonts w:ascii="仿宋_GB2312" w:eastAsia="仿宋_GB2312"/>
          <w:sz w:val="28"/>
          <w:szCs w:val="28"/>
          <w:highlight w:val="yellow"/>
        </w:rPr>
      </w:pPr>
    </w:p>
    <w:p>
      <w:pPr>
        <w:spacing w:line="360" w:lineRule="auto"/>
        <w:rPr>
          <w:rFonts w:ascii="仿宋_GB2312" w:eastAsia="仿宋_GB2312"/>
          <w:sz w:val="28"/>
          <w:szCs w:val="28"/>
          <w:highlight w:val="yellow"/>
        </w:rPr>
      </w:pPr>
    </w:p>
    <w:p>
      <w:pPr>
        <w:spacing w:line="360" w:lineRule="auto"/>
        <w:rPr>
          <w:rFonts w:ascii="仿宋_GB2312" w:eastAsia="仿宋_GB2312"/>
          <w:sz w:val="28"/>
          <w:szCs w:val="28"/>
          <w:highlight w:val="yellow"/>
        </w:rPr>
      </w:pPr>
    </w:p>
    <w:p>
      <w:pPr>
        <w:spacing w:line="360" w:lineRule="auto"/>
        <w:rPr>
          <w:rFonts w:ascii="仿宋_GB2312" w:eastAsia="仿宋_GB2312"/>
          <w:sz w:val="28"/>
          <w:szCs w:val="28"/>
          <w:highlight w:val="yellow"/>
        </w:rPr>
      </w:pPr>
    </w:p>
    <w:p>
      <w:pPr>
        <w:spacing w:line="360" w:lineRule="auto"/>
        <w:rPr>
          <w:rFonts w:ascii="仿宋_GB2312" w:eastAsia="仿宋_GB2312"/>
          <w:sz w:val="28"/>
          <w:szCs w:val="28"/>
          <w:highlight w:val="yellow"/>
        </w:rPr>
      </w:pPr>
      <w:r>
        <w:rPr>
          <w:rFonts w:hint="eastAsia" w:ascii="仿宋_GB2312" w:eastAsia="仿宋_GB2312"/>
          <w:sz w:val="28"/>
          <w:szCs w:val="28"/>
          <w:highlight w:val="yellow"/>
        </w:rPr>
        <w:t>附件2：</w:t>
      </w:r>
    </w:p>
    <w:p>
      <w:pPr>
        <w:spacing w:line="360" w:lineRule="auto"/>
        <w:rPr>
          <w:rFonts w:ascii="仿宋_GB2312" w:eastAsia="仿宋_GB2312"/>
          <w:sz w:val="28"/>
          <w:szCs w:val="28"/>
          <w:highlight w:val="yellow"/>
        </w:rPr>
      </w:pPr>
      <w:r>
        <w:rPr>
          <w:rFonts w:hint="eastAsia" w:ascii="仿宋_GB2312" w:eastAsia="仿宋_GB2312"/>
          <w:sz w:val="28"/>
          <w:szCs w:val="28"/>
          <w:highlight w:val="yellow"/>
        </w:rPr>
        <w:t>代理人身份证复印件（正反复印）</w:t>
      </w:r>
    </w:p>
    <w:p>
      <w:pPr>
        <w:rPr>
          <w:rFonts w:ascii="仿宋_GB2312" w:eastAsia="仿宋_GB2312"/>
          <w:sz w:val="28"/>
          <w:szCs w:val="28"/>
          <w:highlight w:val="yellow"/>
        </w:rPr>
      </w:pPr>
    </w:p>
    <w:p>
      <w:pPr>
        <w:rPr>
          <w:rFonts w:ascii="仿宋_GB2312" w:eastAsia="仿宋_GB2312"/>
          <w:sz w:val="28"/>
          <w:szCs w:val="28"/>
          <w:highlight w:val="yellow"/>
        </w:rPr>
      </w:pPr>
    </w:p>
    <w:p>
      <w:pPr>
        <w:rPr>
          <w:rFonts w:ascii="仿宋_GB2312" w:eastAsia="仿宋_GB2312"/>
          <w:sz w:val="28"/>
          <w:szCs w:val="28"/>
          <w:highlight w:val="yellow"/>
        </w:rPr>
      </w:pPr>
    </w:p>
    <w:p>
      <w:pPr>
        <w:rPr>
          <w:rFonts w:ascii="仿宋_GB2312" w:eastAsia="仿宋_GB2312"/>
          <w:sz w:val="28"/>
          <w:szCs w:val="28"/>
          <w:highlight w:val="yellow"/>
        </w:rPr>
      </w:pPr>
    </w:p>
    <w:p>
      <w:pPr>
        <w:rPr>
          <w:rFonts w:ascii="仿宋_GB2312" w:eastAsia="仿宋_GB2312"/>
          <w:sz w:val="28"/>
          <w:szCs w:val="28"/>
          <w:highlight w:val="yellow"/>
        </w:rPr>
      </w:pPr>
    </w:p>
    <w:p>
      <w:pPr>
        <w:rPr>
          <w:rFonts w:ascii="仿宋_GB2312" w:eastAsia="仿宋_GB2312"/>
          <w:sz w:val="28"/>
          <w:szCs w:val="28"/>
          <w:highlight w:val="yellow"/>
        </w:rPr>
      </w:pPr>
    </w:p>
    <w:p>
      <w:pPr>
        <w:rPr>
          <w:rFonts w:ascii="仿宋_GB2312" w:eastAsia="仿宋_GB2312"/>
          <w:sz w:val="28"/>
          <w:szCs w:val="28"/>
          <w:highlight w:val="yellow"/>
        </w:rPr>
      </w:pPr>
    </w:p>
    <w:p>
      <w:pPr>
        <w:rPr>
          <w:rFonts w:ascii="仿宋_GB2312" w:eastAsia="仿宋_GB2312"/>
          <w:sz w:val="28"/>
          <w:szCs w:val="28"/>
          <w:highlight w:val="yellow"/>
        </w:rPr>
      </w:pPr>
    </w:p>
    <w:p>
      <w:pPr>
        <w:rPr>
          <w:rFonts w:ascii="仿宋_GB2312" w:eastAsia="仿宋_GB2312"/>
          <w:sz w:val="28"/>
          <w:szCs w:val="28"/>
        </w:rPr>
      </w:pPr>
      <w:r>
        <w:rPr>
          <w:rFonts w:hint="eastAsia" w:ascii="仿宋_GB2312" w:eastAsia="仿宋_GB2312"/>
          <w:sz w:val="28"/>
          <w:szCs w:val="28"/>
        </w:rPr>
        <w:br w:type="page"/>
      </w:r>
    </w:p>
    <w:p>
      <w:pPr>
        <w:pageBreakBefore/>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投标注意事项</w:t>
      </w:r>
    </w:p>
    <w:p>
      <w:pPr>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color w:val="FF0000"/>
          <w:sz w:val="28"/>
          <w:szCs w:val="28"/>
          <w:highlight w:val="yellow"/>
        </w:rPr>
        <w:t>为保障投标顺利进行，缩短投标流程时间，请各单位注意以下投标事项</w:t>
      </w:r>
      <w:r>
        <w:rPr>
          <w:rFonts w:hint="eastAsia" w:ascii="仿宋_GB2312" w:hAnsi="仿宋_GB2312" w:eastAsia="仿宋_GB2312" w:cs="仿宋_GB2312"/>
          <w:bCs/>
          <w:sz w:val="28"/>
          <w:szCs w:val="28"/>
        </w:rPr>
        <w:t>：</w:t>
      </w:r>
    </w:p>
    <w:p>
      <w:pPr>
        <w:numPr>
          <w:ilvl w:val="0"/>
          <w:numId w:val="3"/>
        </w:numPr>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为保证投标环境，严肃投标公正性，请各单位在开标日期前足额缴纳投标保证金至指定账户，投标保证金金额及账户请参见上文。未缴纳投标保证金单位报价无效。</w:t>
      </w:r>
    </w:p>
    <w:p>
      <w:pPr>
        <w:numPr>
          <w:ilvl w:val="0"/>
          <w:numId w:val="3"/>
        </w:numPr>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未在我司登记备案单位请于投标截止前的任一周三携带相应资料原件前往我司进行法务备案并进行实体考察，通过后方可进行投标。</w:t>
      </w:r>
    </w:p>
    <w:p>
      <w:pPr>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三、每次报价上传附件为：</w:t>
      </w:r>
    </w:p>
    <w:p>
      <w:pPr>
        <w:ind w:firstLine="840" w:firstLineChars="3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1.投标报价表（</w:t>
      </w:r>
      <w:r>
        <w:rPr>
          <w:rFonts w:hint="eastAsia" w:ascii="仿宋_GB2312" w:hAnsi="仿宋_GB2312" w:eastAsia="仿宋_GB2312" w:cs="仿宋_GB2312"/>
          <w:bCs/>
          <w:color w:val="FF0000"/>
          <w:sz w:val="28"/>
          <w:szCs w:val="28"/>
          <w:highlight w:val="yellow"/>
        </w:rPr>
        <w:t>详见招标文件要求</w:t>
      </w:r>
      <w:r>
        <w:rPr>
          <w:rFonts w:hint="eastAsia" w:ascii="仿宋_GB2312" w:hAnsi="仿宋_GB2312" w:eastAsia="仿宋_GB2312" w:cs="仿宋_GB2312"/>
          <w:bCs/>
          <w:sz w:val="28"/>
          <w:szCs w:val="28"/>
        </w:rPr>
        <w:t>）</w:t>
      </w:r>
    </w:p>
    <w:p>
      <w:pPr>
        <w:ind w:firstLine="840" w:firstLineChars="3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2.报价清单（excel可编辑版本，请按要求填写不含税单价、含税单价、不含税合价、税金及含税合价）</w:t>
      </w:r>
    </w:p>
    <w:p>
      <w:pPr>
        <w:ind w:firstLine="840" w:firstLineChars="3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3.报价清单（盖章扫描版）</w:t>
      </w:r>
    </w:p>
    <w:p>
      <w:pPr>
        <w:ind w:firstLine="840" w:firstLineChars="3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4.投标保证金（回执单或收据）</w:t>
      </w:r>
    </w:p>
    <w:p>
      <w:pPr>
        <w:ind w:firstLine="840" w:firstLineChars="300"/>
        <w:rPr>
          <w:rFonts w:ascii="仿宋_GB2312" w:hAnsi="仿宋_GB2312" w:eastAsia="仿宋_GB2312" w:cs="仿宋_GB2312"/>
          <w:bCs/>
          <w:color w:val="FF0000"/>
          <w:sz w:val="28"/>
          <w:szCs w:val="28"/>
          <w:highlight w:val="yellow"/>
        </w:rPr>
      </w:pPr>
      <w:r>
        <w:rPr>
          <w:rFonts w:hint="eastAsia" w:ascii="仿宋_GB2312" w:hAnsi="仿宋_GB2312" w:eastAsia="仿宋_GB2312" w:cs="仿宋_GB2312"/>
          <w:bCs/>
          <w:color w:val="FF0000"/>
          <w:sz w:val="28"/>
          <w:szCs w:val="28"/>
          <w:highlight w:val="yellow"/>
        </w:rPr>
        <w:t>5.其他（详见招标文件要求）</w:t>
      </w:r>
    </w:p>
    <w:p>
      <w:pPr>
        <w:spacing w:line="50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如有疑问请致电联系。</w:t>
      </w:r>
    </w:p>
    <w:p>
      <w:pPr>
        <w:spacing w:line="500" w:lineRule="exact"/>
        <w:ind w:firstLine="560" w:firstLineChars="200"/>
        <w:rPr>
          <w:rFonts w:ascii="仿宋_GB2312" w:hAnsi="宋体" w:eastAsia="仿宋_GB2312"/>
          <w:bCs/>
          <w:color w:val="FF0000"/>
          <w:sz w:val="28"/>
          <w:szCs w:val="28"/>
          <w:highlight w:val="yellow"/>
        </w:rPr>
      </w:pPr>
      <w:r>
        <w:rPr>
          <w:rFonts w:hint="eastAsia" w:ascii="仿宋_GB2312" w:hAnsi="宋体" w:eastAsia="仿宋_GB2312"/>
          <w:bCs/>
          <w:color w:val="FF0000"/>
          <w:sz w:val="28"/>
          <w:szCs w:val="28"/>
          <w:highlight w:val="yellow"/>
        </w:rPr>
        <w:t>联系人：</w:t>
      </w:r>
      <w:r>
        <w:rPr>
          <w:rFonts w:hint="eastAsia" w:ascii="仿宋_GB2312" w:hAnsi="宋体" w:eastAsia="仿宋_GB2312"/>
          <w:bCs/>
          <w:color w:val="FF0000"/>
          <w:sz w:val="28"/>
          <w:szCs w:val="28"/>
          <w:highlight w:val="yellow"/>
          <w:lang w:val="en-US" w:eastAsia="zh-CN"/>
        </w:rPr>
        <w:t>张腾</w:t>
      </w:r>
    </w:p>
    <w:p>
      <w:pPr>
        <w:spacing w:line="500" w:lineRule="exact"/>
        <w:ind w:firstLine="560" w:firstLineChars="200"/>
        <w:rPr>
          <w:rFonts w:ascii="仿宋_GB2312" w:hAnsi="宋体" w:eastAsia="仿宋_GB2312"/>
          <w:bCs/>
          <w:color w:val="FF0000"/>
          <w:sz w:val="28"/>
          <w:szCs w:val="28"/>
          <w:highlight w:val="yellow"/>
        </w:rPr>
      </w:pPr>
      <w:r>
        <w:rPr>
          <w:rFonts w:hint="eastAsia" w:ascii="仿宋_GB2312" w:hAnsi="宋体" w:eastAsia="仿宋_GB2312"/>
          <w:bCs/>
          <w:color w:val="FF0000"/>
          <w:sz w:val="28"/>
          <w:szCs w:val="28"/>
          <w:highlight w:val="yellow"/>
        </w:rPr>
        <w:t>电  话：</w:t>
      </w:r>
      <w:r>
        <w:rPr>
          <w:rFonts w:hint="eastAsia" w:ascii="仿宋_GB2312" w:hAnsi="宋体" w:eastAsia="仿宋_GB2312"/>
          <w:bCs/>
          <w:color w:val="FF0000"/>
          <w:sz w:val="28"/>
          <w:szCs w:val="28"/>
          <w:highlight w:val="yellow"/>
          <w:lang w:val="en-US" w:eastAsia="zh-CN"/>
        </w:rPr>
        <w:t>13971006514</w:t>
      </w:r>
    </w:p>
    <w:p>
      <w:pPr>
        <w:spacing w:line="500" w:lineRule="exact"/>
        <w:ind w:firstLine="560" w:firstLineChars="200"/>
        <w:rPr>
          <w:rFonts w:ascii="仿宋_GB2312" w:hAnsi="仿宋_GB2312" w:eastAsia="仿宋_GB2312" w:cs="仿宋_GB2312"/>
          <w:bCs/>
          <w:color w:val="FF0000"/>
          <w:sz w:val="28"/>
          <w:szCs w:val="28"/>
          <w:highlight w:val="yellow"/>
        </w:rPr>
      </w:pPr>
      <w:r>
        <w:rPr>
          <w:rFonts w:hint="eastAsia" w:ascii="仿宋_GB2312" w:hAnsi="仿宋_GB2312" w:eastAsia="仿宋_GB2312" w:cs="仿宋_GB2312"/>
          <w:bCs/>
          <w:color w:val="FF0000"/>
          <w:sz w:val="28"/>
          <w:szCs w:val="28"/>
          <w:highlight w:val="yellow"/>
        </w:rPr>
        <w:t>地  址:</w:t>
      </w:r>
      <w:r>
        <w:rPr>
          <w:rFonts w:hint="eastAsia" w:ascii="仿宋_GB2312" w:hAnsi="仿宋_GB2312" w:eastAsia="仿宋_GB2312" w:cs="仿宋_GB2312"/>
          <w:bCs/>
          <w:color w:val="FF0000"/>
          <w:sz w:val="28"/>
          <w:szCs w:val="28"/>
          <w:highlight w:val="yellow"/>
          <w:lang w:val="en-US" w:eastAsia="zh-CN"/>
        </w:rPr>
        <w:t>长沙市长沙县东六路华润置地广场写字楼2101</w:t>
      </w:r>
      <w:r>
        <w:rPr>
          <w:rFonts w:hint="eastAsia" w:ascii="仿宋_GB2312" w:hAnsi="仿宋_GB2312" w:eastAsia="仿宋_GB2312" w:cs="仿宋_GB2312"/>
          <w:bCs/>
          <w:color w:val="FF0000"/>
          <w:sz w:val="28"/>
          <w:szCs w:val="28"/>
          <w:highlight w:val="yellow"/>
        </w:rPr>
        <w:t>。</w:t>
      </w:r>
    </w:p>
    <w:p>
      <w:pPr>
        <w:spacing w:line="500" w:lineRule="exact"/>
        <w:ind w:firstLine="560" w:firstLineChars="200"/>
        <w:rPr>
          <w:rFonts w:ascii="仿宋_GB2312" w:hAnsi="宋体" w:eastAsia="仿宋_GB2312"/>
          <w:bCs/>
          <w:sz w:val="28"/>
          <w:szCs w:val="28"/>
        </w:rPr>
      </w:pPr>
    </w:p>
    <w:p>
      <w:pPr>
        <w:rPr>
          <w:rFonts w:ascii="仿宋_GB2312" w:hAnsi="仿宋_GB2312" w:eastAsia="仿宋_GB2312" w:cs="仿宋_GB2312"/>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1" w:usb1="080E0000" w:usb2="00000000" w:usb3="00000000" w:csb0="00040000" w:csb1="00000000"/>
  </w:font>
  <w:font w:name="STFangsong">
    <w:altName w:val="宋体"/>
    <w:panose1 w:val="00000000000000000000"/>
    <w:charset w:val="86"/>
    <w:family w:val="auto"/>
    <w:pitch w:val="default"/>
    <w:sig w:usb0="00000287" w:usb1="080F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framePr w:wrap="around" w:vAnchor="text" w:hAnchor="margin" w:xAlign="center" w:y="1"/>
      <w:rPr>
        <w:rStyle w:val="11"/>
      </w:rPr>
    </w:pPr>
    <w:r>
      <w:fldChar w:fldCharType="begin"/>
    </w:r>
    <w:r>
      <w:rPr>
        <w:rStyle w:val="11"/>
      </w:rPr>
      <w:instrText xml:space="preserve">PAGE  </w:instrText>
    </w:r>
    <w:r>
      <w:fldChar w:fldCharType="separate"/>
    </w:r>
    <w:r>
      <w:rPr>
        <w:rStyle w:val="11"/>
      </w:rPr>
      <w:t>4</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7943567">
    <w:nsid w:val="577F0A8F"/>
    <w:multiLevelType w:val="singleLevel"/>
    <w:tmpl w:val="577F0A8F"/>
    <w:lvl w:ilvl="0" w:tentative="1">
      <w:start w:val="4"/>
      <w:numFmt w:val="decimal"/>
      <w:suff w:val="nothing"/>
      <w:lvlText w:val="%1、"/>
      <w:lvlJc w:val="left"/>
    </w:lvl>
  </w:abstractNum>
  <w:abstractNum w:abstractNumId="1505351828">
    <w:nsid w:val="59B9D894"/>
    <w:multiLevelType w:val="singleLevel"/>
    <w:tmpl w:val="59B9D894"/>
    <w:lvl w:ilvl="0" w:tentative="1">
      <w:start w:val="1"/>
      <w:numFmt w:val="decimal"/>
      <w:suff w:val="nothing"/>
      <w:lvlText w:val="%1、"/>
      <w:lvlJc w:val="left"/>
    </w:lvl>
  </w:abstractNum>
  <w:abstractNum w:abstractNumId="1510820249">
    <w:nsid w:val="5A0D4999"/>
    <w:multiLevelType w:val="singleLevel"/>
    <w:tmpl w:val="5A0D4999"/>
    <w:lvl w:ilvl="0" w:tentative="1">
      <w:start w:val="1"/>
      <w:numFmt w:val="chineseCounting"/>
      <w:suff w:val="nothing"/>
      <w:lvlText w:val="%1、"/>
      <w:lvlJc w:val="left"/>
    </w:lvl>
  </w:abstractNum>
  <w:num w:numId="1">
    <w:abstractNumId w:val="1505351828"/>
  </w:num>
  <w:num w:numId="2">
    <w:abstractNumId w:val="1467943567"/>
  </w:num>
  <w:num w:numId="3">
    <w:abstractNumId w:val="15108202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B1E22"/>
    <w:rsid w:val="00071983"/>
    <w:rsid w:val="00074281"/>
    <w:rsid w:val="00080543"/>
    <w:rsid w:val="0009060A"/>
    <w:rsid w:val="000C0384"/>
    <w:rsid w:val="000E7B60"/>
    <w:rsid w:val="00131951"/>
    <w:rsid w:val="001A304F"/>
    <w:rsid w:val="001B1E22"/>
    <w:rsid w:val="001E14D4"/>
    <w:rsid w:val="00236A16"/>
    <w:rsid w:val="00253D4F"/>
    <w:rsid w:val="002D201B"/>
    <w:rsid w:val="00300234"/>
    <w:rsid w:val="00305257"/>
    <w:rsid w:val="00376C55"/>
    <w:rsid w:val="004312A0"/>
    <w:rsid w:val="00496712"/>
    <w:rsid w:val="00500921"/>
    <w:rsid w:val="0052163B"/>
    <w:rsid w:val="00587FAA"/>
    <w:rsid w:val="00597936"/>
    <w:rsid w:val="0061255C"/>
    <w:rsid w:val="00615E8F"/>
    <w:rsid w:val="00627E13"/>
    <w:rsid w:val="00651363"/>
    <w:rsid w:val="00655A79"/>
    <w:rsid w:val="006D63A7"/>
    <w:rsid w:val="00706B8A"/>
    <w:rsid w:val="007932D5"/>
    <w:rsid w:val="007E4E9D"/>
    <w:rsid w:val="00810D55"/>
    <w:rsid w:val="00836BA4"/>
    <w:rsid w:val="00846304"/>
    <w:rsid w:val="008C3B71"/>
    <w:rsid w:val="00AB0BC8"/>
    <w:rsid w:val="00AC067C"/>
    <w:rsid w:val="00B05B23"/>
    <w:rsid w:val="00BA5E4B"/>
    <w:rsid w:val="00BB24B0"/>
    <w:rsid w:val="00BB5652"/>
    <w:rsid w:val="00C062D7"/>
    <w:rsid w:val="00C36D86"/>
    <w:rsid w:val="00CF7068"/>
    <w:rsid w:val="00D14F7B"/>
    <w:rsid w:val="00D80B52"/>
    <w:rsid w:val="00E15015"/>
    <w:rsid w:val="00E54264"/>
    <w:rsid w:val="00EC57B8"/>
    <w:rsid w:val="00ED167F"/>
    <w:rsid w:val="00F11652"/>
    <w:rsid w:val="00F1579C"/>
    <w:rsid w:val="00F74B3F"/>
    <w:rsid w:val="00FA565B"/>
    <w:rsid w:val="00FB5981"/>
    <w:rsid w:val="00FD5324"/>
    <w:rsid w:val="01734A71"/>
    <w:rsid w:val="017B65FA"/>
    <w:rsid w:val="01DA52D0"/>
    <w:rsid w:val="02D17E3E"/>
    <w:rsid w:val="02DC2D3E"/>
    <w:rsid w:val="04643463"/>
    <w:rsid w:val="053C7025"/>
    <w:rsid w:val="05437FE0"/>
    <w:rsid w:val="058D74CA"/>
    <w:rsid w:val="05A45750"/>
    <w:rsid w:val="05C40203"/>
    <w:rsid w:val="074D6E6E"/>
    <w:rsid w:val="089B062A"/>
    <w:rsid w:val="094B4A34"/>
    <w:rsid w:val="09890611"/>
    <w:rsid w:val="0A241A31"/>
    <w:rsid w:val="0B6658C1"/>
    <w:rsid w:val="0B7C7A64"/>
    <w:rsid w:val="0C6C2BF0"/>
    <w:rsid w:val="0C794484"/>
    <w:rsid w:val="0CDB4981"/>
    <w:rsid w:val="0CDD4579"/>
    <w:rsid w:val="0D662E08"/>
    <w:rsid w:val="0D701199"/>
    <w:rsid w:val="0DA133C6"/>
    <w:rsid w:val="0DC0462F"/>
    <w:rsid w:val="0EBE7E87"/>
    <w:rsid w:val="0EF33893"/>
    <w:rsid w:val="0EF60A55"/>
    <w:rsid w:val="0F442399"/>
    <w:rsid w:val="0F4A31DE"/>
    <w:rsid w:val="0FE4669F"/>
    <w:rsid w:val="100643EB"/>
    <w:rsid w:val="101C4154"/>
    <w:rsid w:val="11735EB1"/>
    <w:rsid w:val="11CC03EF"/>
    <w:rsid w:val="12205FC9"/>
    <w:rsid w:val="14142F81"/>
    <w:rsid w:val="14671706"/>
    <w:rsid w:val="14D961C2"/>
    <w:rsid w:val="14EE6E07"/>
    <w:rsid w:val="15314652"/>
    <w:rsid w:val="15597D95"/>
    <w:rsid w:val="157733C2"/>
    <w:rsid w:val="15AD52A1"/>
    <w:rsid w:val="15B7232D"/>
    <w:rsid w:val="15B75BB0"/>
    <w:rsid w:val="15DB706A"/>
    <w:rsid w:val="16002314"/>
    <w:rsid w:val="161C3356"/>
    <w:rsid w:val="16D53D57"/>
    <w:rsid w:val="170B51DD"/>
    <w:rsid w:val="172734B3"/>
    <w:rsid w:val="183F0E90"/>
    <w:rsid w:val="18C72F35"/>
    <w:rsid w:val="19190AD2"/>
    <w:rsid w:val="19BB4AC7"/>
    <w:rsid w:val="19F3097C"/>
    <w:rsid w:val="1A7C7D87"/>
    <w:rsid w:val="1AD2428E"/>
    <w:rsid w:val="1AEB2C3A"/>
    <w:rsid w:val="1B320A7B"/>
    <w:rsid w:val="1C215235"/>
    <w:rsid w:val="1C294840"/>
    <w:rsid w:val="1C672126"/>
    <w:rsid w:val="1CA3450A"/>
    <w:rsid w:val="1CD80DD2"/>
    <w:rsid w:val="1D0B4E33"/>
    <w:rsid w:val="1D897388"/>
    <w:rsid w:val="1DC57AE4"/>
    <w:rsid w:val="1E1D17F8"/>
    <w:rsid w:val="1E2C658F"/>
    <w:rsid w:val="1EE97C47"/>
    <w:rsid w:val="1F852B1B"/>
    <w:rsid w:val="1F94485C"/>
    <w:rsid w:val="21353E99"/>
    <w:rsid w:val="21593047"/>
    <w:rsid w:val="21B300DA"/>
    <w:rsid w:val="21EA6F2F"/>
    <w:rsid w:val="220C3FEC"/>
    <w:rsid w:val="2222301D"/>
    <w:rsid w:val="22274816"/>
    <w:rsid w:val="23665BEC"/>
    <w:rsid w:val="23C66840"/>
    <w:rsid w:val="24593831"/>
    <w:rsid w:val="24B17F65"/>
    <w:rsid w:val="24D40F7C"/>
    <w:rsid w:val="24D93C56"/>
    <w:rsid w:val="25185B61"/>
    <w:rsid w:val="25635B62"/>
    <w:rsid w:val="26414229"/>
    <w:rsid w:val="26785DA9"/>
    <w:rsid w:val="268A1547"/>
    <w:rsid w:val="26A443D0"/>
    <w:rsid w:val="26C4632C"/>
    <w:rsid w:val="26EC5D68"/>
    <w:rsid w:val="26FE7307"/>
    <w:rsid w:val="275C5122"/>
    <w:rsid w:val="285D0462"/>
    <w:rsid w:val="287E2408"/>
    <w:rsid w:val="28B67866"/>
    <w:rsid w:val="28D4148C"/>
    <w:rsid w:val="28E2349D"/>
    <w:rsid w:val="293B294F"/>
    <w:rsid w:val="295E35EE"/>
    <w:rsid w:val="29EF765A"/>
    <w:rsid w:val="2A9D35E8"/>
    <w:rsid w:val="2ADD5504"/>
    <w:rsid w:val="2B2033CD"/>
    <w:rsid w:val="2B3A5079"/>
    <w:rsid w:val="2C25727A"/>
    <w:rsid w:val="2C526E44"/>
    <w:rsid w:val="2C7E734C"/>
    <w:rsid w:val="2D886EC1"/>
    <w:rsid w:val="2D940755"/>
    <w:rsid w:val="2DE95494"/>
    <w:rsid w:val="2DF50618"/>
    <w:rsid w:val="2E1348A7"/>
    <w:rsid w:val="2F615C81"/>
    <w:rsid w:val="2F9C692C"/>
    <w:rsid w:val="2FED759B"/>
    <w:rsid w:val="30873FAB"/>
    <w:rsid w:val="30B74AFA"/>
    <w:rsid w:val="31511475"/>
    <w:rsid w:val="32666DBF"/>
    <w:rsid w:val="32E31C0C"/>
    <w:rsid w:val="33417A27"/>
    <w:rsid w:val="3346062B"/>
    <w:rsid w:val="33752E66"/>
    <w:rsid w:val="33784A33"/>
    <w:rsid w:val="3380750C"/>
    <w:rsid w:val="33CB75DA"/>
    <w:rsid w:val="33DC3352"/>
    <w:rsid w:val="342A4121"/>
    <w:rsid w:val="34BE0A03"/>
    <w:rsid w:val="34EA0CDC"/>
    <w:rsid w:val="358C2BFA"/>
    <w:rsid w:val="367E6B74"/>
    <w:rsid w:val="36C83AF0"/>
    <w:rsid w:val="36CA315B"/>
    <w:rsid w:val="37191A35"/>
    <w:rsid w:val="374530BA"/>
    <w:rsid w:val="37585269"/>
    <w:rsid w:val="376C4A4E"/>
    <w:rsid w:val="377A5B12"/>
    <w:rsid w:val="377F1F9A"/>
    <w:rsid w:val="38060466"/>
    <w:rsid w:val="38196915"/>
    <w:rsid w:val="38801226"/>
    <w:rsid w:val="388333E8"/>
    <w:rsid w:val="38BC19A2"/>
    <w:rsid w:val="38E252FB"/>
    <w:rsid w:val="391223B0"/>
    <w:rsid w:val="39174774"/>
    <w:rsid w:val="39864101"/>
    <w:rsid w:val="39D617F6"/>
    <w:rsid w:val="3A5771C4"/>
    <w:rsid w:val="3A973D71"/>
    <w:rsid w:val="3B2A0822"/>
    <w:rsid w:val="3C14105D"/>
    <w:rsid w:val="3C5D7B0D"/>
    <w:rsid w:val="3C6514A3"/>
    <w:rsid w:val="3CA50BC8"/>
    <w:rsid w:val="3CE974FE"/>
    <w:rsid w:val="3D664FF9"/>
    <w:rsid w:val="3DEA4B22"/>
    <w:rsid w:val="3E47743A"/>
    <w:rsid w:val="3E640B6F"/>
    <w:rsid w:val="3E7D1B12"/>
    <w:rsid w:val="3EE13DB5"/>
    <w:rsid w:val="3F8D5553"/>
    <w:rsid w:val="3FDD07D5"/>
    <w:rsid w:val="3FE63607"/>
    <w:rsid w:val="40F634A0"/>
    <w:rsid w:val="411D1161"/>
    <w:rsid w:val="412C397A"/>
    <w:rsid w:val="417B68F7"/>
    <w:rsid w:val="419655A8"/>
    <w:rsid w:val="428803B3"/>
    <w:rsid w:val="432D6943"/>
    <w:rsid w:val="43372AD6"/>
    <w:rsid w:val="43875604"/>
    <w:rsid w:val="43947AD7"/>
    <w:rsid w:val="44C66FEE"/>
    <w:rsid w:val="450F48DA"/>
    <w:rsid w:val="451A06ED"/>
    <w:rsid w:val="45456FB2"/>
    <w:rsid w:val="457F5E93"/>
    <w:rsid w:val="45A91255"/>
    <w:rsid w:val="45F922D9"/>
    <w:rsid w:val="46115CEA"/>
    <w:rsid w:val="46BA0199"/>
    <w:rsid w:val="46E266A5"/>
    <w:rsid w:val="46E86B54"/>
    <w:rsid w:val="46EA50E5"/>
    <w:rsid w:val="470C691E"/>
    <w:rsid w:val="47D17074"/>
    <w:rsid w:val="47E95008"/>
    <w:rsid w:val="48185B57"/>
    <w:rsid w:val="48457920"/>
    <w:rsid w:val="49290F10"/>
    <w:rsid w:val="49994D4E"/>
    <w:rsid w:val="49E22BC4"/>
    <w:rsid w:val="4A56556A"/>
    <w:rsid w:val="4CE130E8"/>
    <w:rsid w:val="4D3B1641"/>
    <w:rsid w:val="4E47580D"/>
    <w:rsid w:val="4EBD3D3C"/>
    <w:rsid w:val="4F1E71FB"/>
    <w:rsid w:val="4F905399"/>
    <w:rsid w:val="50082A59"/>
    <w:rsid w:val="50A44229"/>
    <w:rsid w:val="50CB601A"/>
    <w:rsid w:val="512E3F43"/>
    <w:rsid w:val="519942F6"/>
    <w:rsid w:val="52CC4866"/>
    <w:rsid w:val="531F0A6D"/>
    <w:rsid w:val="538C1421"/>
    <w:rsid w:val="53F44EEA"/>
    <w:rsid w:val="53FC5266"/>
    <w:rsid w:val="5401498E"/>
    <w:rsid w:val="545952F2"/>
    <w:rsid w:val="54974DD6"/>
    <w:rsid w:val="54B57C0A"/>
    <w:rsid w:val="54DE328C"/>
    <w:rsid w:val="561F6E61"/>
    <w:rsid w:val="5697231E"/>
    <w:rsid w:val="5782579E"/>
    <w:rsid w:val="57856723"/>
    <w:rsid w:val="57CD239A"/>
    <w:rsid w:val="580B7C81"/>
    <w:rsid w:val="584D19EF"/>
    <w:rsid w:val="5860518C"/>
    <w:rsid w:val="59226BAE"/>
    <w:rsid w:val="592F63B8"/>
    <w:rsid w:val="594D032D"/>
    <w:rsid w:val="59E11E05"/>
    <w:rsid w:val="5A0601DD"/>
    <w:rsid w:val="5A4440A8"/>
    <w:rsid w:val="5B4A24E1"/>
    <w:rsid w:val="5BE424D0"/>
    <w:rsid w:val="5CB06720"/>
    <w:rsid w:val="5CB73B2D"/>
    <w:rsid w:val="5D5F77BE"/>
    <w:rsid w:val="5EC9044A"/>
    <w:rsid w:val="5EF35656"/>
    <w:rsid w:val="5F3673C4"/>
    <w:rsid w:val="5F517BED"/>
    <w:rsid w:val="5F560093"/>
    <w:rsid w:val="5FCF2C61"/>
    <w:rsid w:val="5FDE6669"/>
    <w:rsid w:val="60467201"/>
    <w:rsid w:val="6108451A"/>
    <w:rsid w:val="610C1548"/>
    <w:rsid w:val="61107F4E"/>
    <w:rsid w:val="611C1248"/>
    <w:rsid w:val="632B5CBF"/>
    <w:rsid w:val="63872B56"/>
    <w:rsid w:val="63934921"/>
    <w:rsid w:val="6394496B"/>
    <w:rsid w:val="63F21234"/>
    <w:rsid w:val="645D09EC"/>
    <w:rsid w:val="64EE0D38"/>
    <w:rsid w:val="650D452B"/>
    <w:rsid w:val="65371ACF"/>
    <w:rsid w:val="65904230"/>
    <w:rsid w:val="65942C36"/>
    <w:rsid w:val="65FE4864"/>
    <w:rsid w:val="660C24C9"/>
    <w:rsid w:val="672E29D7"/>
    <w:rsid w:val="674C1E72"/>
    <w:rsid w:val="6777084D"/>
    <w:rsid w:val="67C728F8"/>
    <w:rsid w:val="68053934"/>
    <w:rsid w:val="68167A0F"/>
    <w:rsid w:val="68CE13C8"/>
    <w:rsid w:val="69891532"/>
    <w:rsid w:val="6A7E75B3"/>
    <w:rsid w:val="6B165840"/>
    <w:rsid w:val="6B726E54"/>
    <w:rsid w:val="6C0B5ED2"/>
    <w:rsid w:val="6C112BEF"/>
    <w:rsid w:val="6C3B0391"/>
    <w:rsid w:val="6CFA3457"/>
    <w:rsid w:val="6D4D6E0C"/>
    <w:rsid w:val="6E675BAD"/>
    <w:rsid w:val="6F792572"/>
    <w:rsid w:val="6FA01D40"/>
    <w:rsid w:val="7031120F"/>
    <w:rsid w:val="705169D2"/>
    <w:rsid w:val="70731F99"/>
    <w:rsid w:val="708C6833"/>
    <w:rsid w:val="710E5E8B"/>
    <w:rsid w:val="72556F20"/>
    <w:rsid w:val="728D3D7E"/>
    <w:rsid w:val="72B84BC2"/>
    <w:rsid w:val="73F60A9B"/>
    <w:rsid w:val="74DC56DE"/>
    <w:rsid w:val="74FE6101"/>
    <w:rsid w:val="75357D80"/>
    <w:rsid w:val="753C1DA9"/>
    <w:rsid w:val="754031C3"/>
    <w:rsid w:val="75796473"/>
    <w:rsid w:val="75D72814"/>
    <w:rsid w:val="76A10D30"/>
    <w:rsid w:val="76E43710"/>
    <w:rsid w:val="771A18F3"/>
    <w:rsid w:val="774849C1"/>
    <w:rsid w:val="77735805"/>
    <w:rsid w:val="789C3FEE"/>
    <w:rsid w:val="78A06277"/>
    <w:rsid w:val="795D26C8"/>
    <w:rsid w:val="79A20FE5"/>
    <w:rsid w:val="7A166978"/>
    <w:rsid w:val="7A956420"/>
    <w:rsid w:val="7BAB16F2"/>
    <w:rsid w:val="7BE637D9"/>
    <w:rsid w:val="7C4D6E82"/>
    <w:rsid w:val="7C7D1A4A"/>
    <w:rsid w:val="7D1818C9"/>
    <w:rsid w:val="7D2E5FEB"/>
    <w:rsid w:val="7D6961D0"/>
    <w:rsid w:val="7D7E706F"/>
    <w:rsid w:val="7DC95E35"/>
    <w:rsid w:val="7EDC02B0"/>
    <w:rsid w:val="7F0439F3"/>
    <w:rsid w:val="7F13078A"/>
    <w:rsid w:val="7FBA08E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rFonts w:eastAsia="仿宋_GB2312"/>
      <w:b/>
      <w:bCs/>
      <w:kern w:val="44"/>
      <w:sz w:val="24"/>
      <w:szCs w:val="44"/>
    </w:rPr>
  </w:style>
  <w:style w:type="character" w:default="1" w:styleId="10">
    <w:name w:val="Default Paragraph Font"/>
    <w:unhideWhenUsed/>
    <w:uiPriority w:val="1"/>
  </w:style>
  <w:style w:type="table" w:default="1" w:styleId="13">
    <w:name w:val="Normal Table"/>
    <w:unhideWhenUsed/>
    <w:uiPriority w:val="99"/>
    <w:tblPr>
      <w:tblStyle w:val="13"/>
      <w:tblLayout w:type="fixed"/>
      <w:tblCellMar>
        <w:top w:w="0" w:type="dxa"/>
        <w:left w:w="108" w:type="dxa"/>
        <w:bottom w:w="0" w:type="dxa"/>
        <w:right w:w="108" w:type="dxa"/>
      </w:tblCellMar>
    </w:tblPr>
    <w:tcPr>
      <w:textDirection w:val="lrTb"/>
    </w:tcPr>
  </w:style>
  <w:style w:type="paragraph" w:styleId="3">
    <w:name w:val="annotation subject"/>
    <w:basedOn w:val="4"/>
    <w:next w:val="4"/>
    <w:link w:val="18"/>
    <w:unhideWhenUsed/>
    <w:qFormat/>
    <w:uiPriority w:val="0"/>
    <w:rPr>
      <w:b/>
      <w:bCs/>
    </w:rPr>
  </w:style>
  <w:style w:type="paragraph" w:styleId="4">
    <w:name w:val="annotation text"/>
    <w:basedOn w:val="1"/>
    <w:link w:val="17"/>
    <w:unhideWhenUsed/>
    <w:qFormat/>
    <w:uiPriority w:val="0"/>
    <w:pPr>
      <w:jc w:val="left"/>
    </w:pPr>
  </w:style>
  <w:style w:type="paragraph" w:styleId="5">
    <w:name w:val="Plain Text"/>
    <w:basedOn w:val="1"/>
    <w:link w:val="15"/>
    <w:qFormat/>
    <w:uiPriority w:val="0"/>
    <w:rPr>
      <w:rFonts w:ascii="宋体" w:hAnsi="Courier New"/>
      <w:kern w:val="0"/>
      <w:szCs w:val="20"/>
    </w:rPr>
  </w:style>
  <w:style w:type="paragraph" w:styleId="6">
    <w:name w:val="Date"/>
    <w:basedOn w:val="1"/>
    <w:next w:val="1"/>
    <w:unhideWhenUsed/>
    <w:qFormat/>
    <w:uiPriority w:val="0"/>
    <w:pPr>
      <w:ind w:left="100" w:leftChars="2500"/>
    </w:pPr>
    <w:rPr>
      <w:rFonts w:ascii="宋体" w:hAnsi="宋体"/>
      <w:sz w:val="28"/>
      <w:szCs w:val="20"/>
    </w:rPr>
  </w:style>
  <w:style w:type="paragraph" w:styleId="7">
    <w:name w:val="Balloon Text"/>
    <w:basedOn w:val="1"/>
    <w:link w:val="19"/>
    <w:unhideWhenUsed/>
    <w:qFormat/>
    <w:uiPriority w:val="0"/>
    <w:rPr>
      <w:sz w:val="18"/>
      <w:szCs w:val="18"/>
    </w:rPr>
  </w:style>
  <w:style w:type="paragraph" w:styleId="8">
    <w:name w:val="footer"/>
    <w:basedOn w:val="1"/>
    <w:link w:val="16"/>
    <w:unhideWhenUsed/>
    <w:qFormat/>
    <w:uiPriority w:val="0"/>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jc w:val="center"/>
    </w:pPr>
    <w:rPr>
      <w:sz w:val="18"/>
      <w:szCs w:val="18"/>
    </w:rPr>
  </w:style>
  <w:style w:type="character" w:styleId="11">
    <w:name w:val="page number"/>
    <w:basedOn w:val="10"/>
    <w:qFormat/>
    <w:uiPriority w:val="0"/>
    <w:rPr/>
  </w:style>
  <w:style w:type="character" w:styleId="12">
    <w:name w:val="annotation reference"/>
    <w:basedOn w:val="10"/>
    <w:unhideWhenUsed/>
    <w:qFormat/>
    <w:uiPriority w:val="0"/>
    <w:rPr>
      <w:sz w:val="21"/>
      <w:szCs w:val="21"/>
    </w:rPr>
  </w:style>
  <w:style w:type="character" w:customStyle="1" w:styleId="14">
    <w:name w:val="标题 1 字符"/>
    <w:basedOn w:val="10"/>
    <w:link w:val="2"/>
    <w:qFormat/>
    <w:uiPriority w:val="9"/>
    <w:rPr>
      <w:rFonts w:ascii="Calibri" w:hAnsi="Calibri" w:eastAsia="仿宋_GB2312" w:cs="Times New Roman"/>
      <w:b/>
      <w:bCs/>
      <w:kern w:val="44"/>
      <w:sz w:val="24"/>
      <w:szCs w:val="44"/>
    </w:rPr>
  </w:style>
  <w:style w:type="character" w:customStyle="1" w:styleId="15">
    <w:name w:val="纯文本 字符"/>
    <w:basedOn w:val="10"/>
    <w:link w:val="5"/>
    <w:qFormat/>
    <w:uiPriority w:val="0"/>
    <w:rPr>
      <w:rFonts w:ascii="宋体" w:hAnsi="Courier New" w:eastAsia="宋体" w:cs="Times New Roman"/>
      <w:kern w:val="0"/>
      <w:szCs w:val="20"/>
    </w:rPr>
  </w:style>
  <w:style w:type="character" w:customStyle="1" w:styleId="16">
    <w:name w:val="页脚 字符"/>
    <w:basedOn w:val="10"/>
    <w:link w:val="8"/>
    <w:qFormat/>
    <w:uiPriority w:val="0"/>
    <w:rPr>
      <w:rFonts w:ascii="Calibri" w:hAnsi="Calibri"/>
      <w:kern w:val="2"/>
      <w:sz w:val="18"/>
      <w:szCs w:val="18"/>
    </w:rPr>
  </w:style>
  <w:style w:type="character" w:customStyle="1" w:styleId="17">
    <w:name w:val="批注文字 字符"/>
    <w:basedOn w:val="10"/>
    <w:link w:val="4"/>
    <w:semiHidden/>
    <w:qFormat/>
    <w:uiPriority w:val="0"/>
    <w:rPr>
      <w:rFonts w:ascii="Calibri" w:hAnsi="Calibri"/>
      <w:kern w:val="2"/>
      <w:sz w:val="21"/>
      <w:szCs w:val="22"/>
    </w:rPr>
  </w:style>
  <w:style w:type="character" w:customStyle="1" w:styleId="18">
    <w:name w:val="批注主题 字符"/>
    <w:basedOn w:val="17"/>
    <w:link w:val="3"/>
    <w:semiHidden/>
    <w:qFormat/>
    <w:uiPriority w:val="0"/>
    <w:rPr>
      <w:rFonts w:ascii="Calibri" w:hAnsi="Calibri"/>
      <w:b/>
      <w:bCs/>
      <w:kern w:val="2"/>
      <w:sz w:val="21"/>
      <w:szCs w:val="22"/>
    </w:rPr>
  </w:style>
  <w:style w:type="character" w:customStyle="1" w:styleId="19">
    <w:name w:val="批注框文本 字符"/>
    <w:basedOn w:val="10"/>
    <w:link w:val="7"/>
    <w:semiHidden/>
    <w:qFormat/>
    <w:uiPriority w:val="0"/>
    <w:rPr>
      <w:rFonts w:ascii="Calibri" w:hAnsi="Calibri"/>
      <w:kern w:val="2"/>
      <w:sz w:val="18"/>
      <w:szCs w:val="18"/>
    </w:rPr>
  </w:style>
  <w:style w:type="character" w:customStyle="1" w:styleId="20">
    <w:name w:val="font31"/>
    <w:basedOn w:val="10"/>
    <w:qFormat/>
    <w:uiPriority w:val="0"/>
    <w:rPr>
      <w:rFonts w:hint="eastAsia" w:ascii="仿宋_GB2312" w:eastAsia="仿宋_GB2312" w:cs="仿宋_GB2312"/>
      <w:b/>
      <w:color w:val="000000"/>
      <w:sz w:val="22"/>
      <w:szCs w:val="22"/>
      <w:u w:val="single"/>
    </w:rPr>
  </w:style>
  <w:style w:type="character" w:customStyle="1" w:styleId="21">
    <w:name w:val="font51"/>
    <w:basedOn w:val="10"/>
    <w:qFormat/>
    <w:uiPriority w:val="0"/>
    <w:rPr>
      <w:rFonts w:hint="eastAsia" w:ascii="仿宋_GB2312" w:eastAsia="仿宋_GB2312" w:cs="仿宋_GB2312"/>
      <w:b/>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12</Pages>
  <Words>657</Words>
  <Characters>3749</Characters>
  <Lines>31</Lines>
  <Paragraphs>8</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2019-03-13T09:45:00Z</dcterms:created>
  <dc:creator>王勇</dc:creator>
  <cp:lastModifiedBy>张腾</cp:lastModifiedBy>
  <dcterms:modified xsi:type="dcterms:W3CDTF">2019-11-02T12:17:04Z</dcterms:modified>
  <dc:title>招 标 公 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