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5F2" w:rsidRPr="00F55509" w:rsidRDefault="00C6746A">
      <w:pPr>
        <w:pStyle w:val="1"/>
        <w:jc w:val="center"/>
        <w:rPr>
          <w:rFonts w:ascii="宋体" w:hAnsi="宋体"/>
          <w:sz w:val="32"/>
          <w:szCs w:val="32"/>
        </w:rPr>
      </w:pPr>
      <w:bookmarkStart w:id="0" w:name="_Toc429325357"/>
      <w:bookmarkStart w:id="1" w:name="_Toc429324868"/>
      <w:bookmarkStart w:id="2" w:name="_Toc510278777"/>
      <w:r w:rsidRPr="00F55509">
        <w:rPr>
          <w:rFonts w:ascii="宋体" w:hAnsi="宋体" w:hint="eastAsia"/>
          <w:sz w:val="32"/>
          <w:szCs w:val="32"/>
        </w:rPr>
        <w:t>招标公告</w:t>
      </w:r>
      <w:bookmarkEnd w:id="0"/>
      <w:bookmarkEnd w:id="1"/>
      <w:bookmarkEnd w:id="2"/>
    </w:p>
    <w:p w:rsidR="005F35F2" w:rsidRPr="00F55509" w:rsidRDefault="00C6746A"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/>
          <w:kern w:val="0"/>
          <w:sz w:val="24"/>
          <w:szCs w:val="24"/>
        </w:rPr>
      </w:pPr>
      <w:r w:rsidRPr="00F55509">
        <w:rPr>
          <w:rFonts w:ascii="宋体" w:hAnsi="宋体" w:hint="eastAsia"/>
          <w:kern w:val="0"/>
          <w:sz w:val="24"/>
          <w:szCs w:val="24"/>
        </w:rPr>
        <w:t>为满足施工生产需要，现就本招标公告所述工程项目所需物资进行招标采购，诚邀合格的投标人参与报名，具体要求如下：</w:t>
      </w:r>
    </w:p>
    <w:p w:rsidR="005F35F2" w:rsidRPr="00F55509" w:rsidRDefault="00C6746A">
      <w:pPr>
        <w:spacing w:line="360" w:lineRule="auto"/>
        <w:rPr>
          <w:rFonts w:ascii="宋体" w:hAnsi="宋体"/>
          <w:b/>
          <w:kern w:val="0"/>
          <w:sz w:val="24"/>
          <w:szCs w:val="24"/>
        </w:rPr>
      </w:pPr>
      <w:r w:rsidRPr="00F55509">
        <w:rPr>
          <w:rFonts w:ascii="宋体" w:hAnsi="宋体" w:hint="eastAsia"/>
          <w:b/>
          <w:kern w:val="0"/>
          <w:sz w:val="24"/>
          <w:szCs w:val="24"/>
        </w:rPr>
        <w:t>一、基本情况</w:t>
      </w:r>
    </w:p>
    <w:p w:rsidR="005F35F2" w:rsidRPr="00F55509" w:rsidRDefault="00C6746A">
      <w:pPr>
        <w:widowControl/>
        <w:shd w:val="clear" w:color="auto" w:fill="FFFFFF"/>
        <w:spacing w:line="360" w:lineRule="auto"/>
        <w:ind w:firstLine="426"/>
        <w:jc w:val="left"/>
        <w:rPr>
          <w:rFonts w:ascii="宋体" w:hAnsi="宋体"/>
          <w:kern w:val="0"/>
          <w:sz w:val="24"/>
          <w:szCs w:val="24"/>
          <w:u w:val="single"/>
        </w:rPr>
      </w:pPr>
      <w:r w:rsidRPr="00F55509">
        <w:rPr>
          <w:rFonts w:ascii="宋体" w:hAnsi="宋体" w:hint="eastAsia"/>
          <w:kern w:val="0"/>
          <w:sz w:val="24"/>
          <w:szCs w:val="24"/>
        </w:rPr>
        <w:t>1、招标组织：</w:t>
      </w:r>
      <w:r w:rsidRPr="00F55509">
        <w:rPr>
          <w:rFonts w:ascii="宋体" w:hAnsi="宋体" w:hint="eastAsia"/>
          <w:kern w:val="0"/>
          <w:sz w:val="24"/>
          <w:szCs w:val="24"/>
          <w:u w:val="single"/>
        </w:rPr>
        <w:t xml:space="preserve"> 中建八局第一建设有限公司</w:t>
      </w:r>
      <w:r w:rsidRPr="00F55509">
        <w:rPr>
          <w:rFonts w:ascii="宋体" w:hAnsi="宋体"/>
          <w:kern w:val="0"/>
          <w:sz w:val="24"/>
          <w:szCs w:val="24"/>
          <w:u w:val="single"/>
        </w:rPr>
        <w:t xml:space="preserve">  </w:t>
      </w:r>
    </w:p>
    <w:p w:rsidR="00C6746A" w:rsidRPr="00F55509" w:rsidRDefault="00C6746A">
      <w:pPr>
        <w:widowControl/>
        <w:shd w:val="clear" w:color="auto" w:fill="FFFFFF"/>
        <w:spacing w:line="360" w:lineRule="auto"/>
        <w:ind w:firstLine="426"/>
        <w:jc w:val="left"/>
        <w:rPr>
          <w:rFonts w:ascii="宋体" w:hAnsi="宋体"/>
          <w:kern w:val="0"/>
          <w:sz w:val="24"/>
          <w:szCs w:val="24"/>
          <w:u w:val="single"/>
        </w:rPr>
      </w:pPr>
      <w:r w:rsidRPr="00F55509">
        <w:rPr>
          <w:rFonts w:ascii="宋体" w:hAnsi="宋体" w:hint="eastAsia"/>
          <w:kern w:val="0"/>
          <w:sz w:val="24"/>
          <w:szCs w:val="24"/>
        </w:rPr>
        <w:t>2、招标项目：</w:t>
      </w:r>
      <w:r w:rsidRPr="00F55509">
        <w:rPr>
          <w:rFonts w:ascii="宋体" w:hAnsi="宋体" w:hint="eastAsia"/>
          <w:kern w:val="0"/>
          <w:sz w:val="24"/>
          <w:szCs w:val="24"/>
          <w:u w:val="single"/>
        </w:rPr>
        <w:t>济南大悦城示范区建筑工程</w:t>
      </w:r>
    </w:p>
    <w:p w:rsidR="00C6746A" w:rsidRPr="00F55509" w:rsidRDefault="00C6746A">
      <w:pPr>
        <w:widowControl/>
        <w:shd w:val="clear" w:color="auto" w:fill="FFFFFF"/>
        <w:spacing w:line="360" w:lineRule="auto"/>
        <w:ind w:firstLine="426"/>
        <w:jc w:val="left"/>
        <w:rPr>
          <w:rFonts w:ascii="宋体" w:hAnsi="宋体"/>
          <w:kern w:val="0"/>
          <w:sz w:val="24"/>
          <w:szCs w:val="24"/>
          <w:u w:val="single"/>
        </w:rPr>
      </w:pPr>
      <w:r w:rsidRPr="00F55509">
        <w:rPr>
          <w:rFonts w:ascii="宋体" w:hAnsi="宋体" w:hint="eastAsia"/>
          <w:kern w:val="0"/>
          <w:sz w:val="24"/>
          <w:szCs w:val="24"/>
        </w:rPr>
        <w:t>3、工程地点:</w:t>
      </w:r>
      <w:r w:rsidRPr="00F55509">
        <w:rPr>
          <w:rFonts w:ascii="宋体" w:hAnsi="宋体"/>
          <w:kern w:val="0"/>
          <w:sz w:val="24"/>
          <w:szCs w:val="24"/>
          <w:u w:val="single"/>
        </w:rPr>
        <w:t xml:space="preserve"> </w:t>
      </w:r>
      <w:r w:rsidRPr="00F55509">
        <w:rPr>
          <w:rFonts w:ascii="宋体" w:hAnsi="宋体" w:hint="eastAsia"/>
          <w:kern w:val="0"/>
          <w:sz w:val="24"/>
          <w:szCs w:val="24"/>
          <w:u w:val="single"/>
        </w:rPr>
        <w:t>济南市</w:t>
      </w:r>
      <w:proofErr w:type="gramStart"/>
      <w:r w:rsidRPr="00F55509">
        <w:rPr>
          <w:rFonts w:ascii="宋体" w:hAnsi="宋体" w:hint="eastAsia"/>
          <w:kern w:val="0"/>
          <w:sz w:val="24"/>
          <w:szCs w:val="24"/>
          <w:u w:val="single"/>
        </w:rPr>
        <w:t>钢化路</w:t>
      </w:r>
      <w:proofErr w:type="gramEnd"/>
      <w:r w:rsidRPr="00F55509">
        <w:rPr>
          <w:rFonts w:ascii="宋体" w:hAnsi="宋体" w:hint="eastAsia"/>
          <w:kern w:val="0"/>
          <w:sz w:val="24"/>
          <w:szCs w:val="24"/>
          <w:u w:val="single"/>
        </w:rPr>
        <w:t>西侧，规划开源中路以南，规划杨家路以北</w:t>
      </w:r>
    </w:p>
    <w:p w:rsidR="005F35F2" w:rsidRDefault="00C6746A" w:rsidP="00F55509">
      <w:pPr>
        <w:widowControl/>
        <w:shd w:val="clear" w:color="auto" w:fill="FFFFFF"/>
        <w:spacing w:line="360" w:lineRule="auto"/>
        <w:ind w:firstLine="426"/>
        <w:jc w:val="left"/>
        <w:rPr>
          <w:rFonts w:ascii="宋体" w:hAnsi="宋体" w:hint="eastAsia"/>
          <w:kern w:val="0"/>
          <w:sz w:val="24"/>
          <w:szCs w:val="24"/>
        </w:rPr>
      </w:pPr>
      <w:r w:rsidRPr="00F55509">
        <w:rPr>
          <w:rFonts w:ascii="宋体" w:hAnsi="宋体" w:hint="eastAsia"/>
          <w:kern w:val="0"/>
          <w:sz w:val="24"/>
          <w:szCs w:val="24"/>
        </w:rPr>
        <w:t>4、招标内容：项目施工生产所需</w:t>
      </w:r>
      <w:r w:rsidRPr="00F55509">
        <w:rPr>
          <w:rFonts w:ascii="宋体" w:hAnsi="宋体" w:hint="eastAsia"/>
          <w:kern w:val="0"/>
          <w:sz w:val="24"/>
          <w:szCs w:val="24"/>
          <w:u w:val="single"/>
        </w:rPr>
        <w:t>电缆、镀锌钢管 、</w:t>
      </w:r>
      <w:r w:rsidR="00453F1A" w:rsidRPr="00F55509">
        <w:rPr>
          <w:rFonts w:ascii="宋体" w:hAnsi="宋体" w:hint="eastAsia"/>
          <w:kern w:val="0"/>
          <w:sz w:val="24"/>
          <w:szCs w:val="24"/>
          <w:u w:val="single"/>
        </w:rPr>
        <w:t>插座、</w:t>
      </w:r>
      <w:proofErr w:type="gramStart"/>
      <w:r w:rsidR="00453F1A" w:rsidRPr="00F55509">
        <w:rPr>
          <w:rFonts w:ascii="宋体" w:hAnsi="宋体" w:hint="eastAsia"/>
          <w:kern w:val="0"/>
          <w:sz w:val="24"/>
          <w:szCs w:val="24"/>
          <w:u w:val="single"/>
        </w:rPr>
        <w:t>包塑金属软管</w:t>
      </w:r>
      <w:proofErr w:type="gramEnd"/>
      <w:r w:rsidR="00453F1A" w:rsidRPr="00F55509">
        <w:rPr>
          <w:rFonts w:ascii="宋体" w:hAnsi="宋体" w:hint="eastAsia"/>
          <w:kern w:val="0"/>
          <w:sz w:val="24"/>
          <w:szCs w:val="24"/>
          <w:u w:val="single"/>
        </w:rPr>
        <w:t>、JDG管材、H型钢</w:t>
      </w:r>
      <w:r w:rsidRPr="00F55509">
        <w:rPr>
          <w:rFonts w:ascii="宋体" w:hAnsi="宋体" w:hint="eastAsia"/>
          <w:kern w:val="0"/>
          <w:sz w:val="24"/>
          <w:szCs w:val="24"/>
          <w:u w:val="single"/>
        </w:rPr>
        <w:t>等</w:t>
      </w:r>
      <w:r w:rsidRPr="00F55509">
        <w:rPr>
          <w:rFonts w:ascii="宋体" w:hAnsi="宋体" w:hint="eastAsia"/>
          <w:kern w:val="0"/>
          <w:sz w:val="24"/>
          <w:szCs w:val="24"/>
        </w:rPr>
        <w:t>物资，具体数量以同中标供应商签订的具体采购合同为准。增值税税率为</w:t>
      </w:r>
      <w:r w:rsidRPr="00F55509">
        <w:rPr>
          <w:rFonts w:ascii="宋体" w:hAnsi="宋体" w:hint="eastAsia"/>
          <w:kern w:val="0"/>
          <w:sz w:val="24"/>
          <w:szCs w:val="24"/>
          <w:u w:val="single"/>
        </w:rPr>
        <w:t xml:space="preserve"> 13</w:t>
      </w:r>
      <w:r w:rsidRPr="00F55509">
        <w:rPr>
          <w:rFonts w:ascii="宋体" w:hAnsi="宋体"/>
          <w:kern w:val="0"/>
          <w:sz w:val="24"/>
          <w:szCs w:val="24"/>
          <w:u w:val="single"/>
        </w:rPr>
        <w:t xml:space="preserve"> </w:t>
      </w:r>
      <w:r w:rsidRPr="00F55509">
        <w:rPr>
          <w:rFonts w:ascii="宋体" w:hAnsi="宋体"/>
          <w:kern w:val="0"/>
          <w:sz w:val="24"/>
          <w:szCs w:val="24"/>
        </w:rPr>
        <w:t>%</w:t>
      </w:r>
      <w:r w:rsidRPr="00F55509">
        <w:rPr>
          <w:rFonts w:ascii="宋体" w:hAnsi="宋体" w:hint="eastAsia"/>
          <w:kern w:val="0"/>
          <w:sz w:val="24"/>
          <w:szCs w:val="24"/>
        </w:rPr>
        <w:t>。</w:t>
      </w:r>
      <w:bookmarkStart w:id="3" w:name="_GoBack"/>
      <w:bookmarkEnd w:id="3"/>
    </w:p>
    <w:tbl>
      <w:tblPr>
        <w:tblW w:w="9900" w:type="dxa"/>
        <w:jc w:val="center"/>
        <w:tblLook w:val="04A0" w:firstRow="1" w:lastRow="0" w:firstColumn="1" w:lastColumn="0" w:noHBand="0" w:noVBand="1"/>
      </w:tblPr>
      <w:tblGrid>
        <w:gridCol w:w="1080"/>
        <w:gridCol w:w="2440"/>
        <w:gridCol w:w="2740"/>
        <w:gridCol w:w="1080"/>
        <w:gridCol w:w="1480"/>
        <w:gridCol w:w="1080"/>
      </w:tblGrid>
      <w:tr w:rsidR="00F55509" w:rsidRPr="00F55509" w:rsidTr="00F55509">
        <w:trPr>
          <w:trHeight w:val="34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物资名称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计划数量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F55509" w:rsidRPr="00F55509" w:rsidTr="00F55509">
        <w:trPr>
          <w:trHeight w:val="52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PVC管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PVC20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52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JDG管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JDG20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52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配电箱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F2AL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52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配电箱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F3AL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52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配电箱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F1AL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52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配电箱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F1APJX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52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配电箱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F2APEPY1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52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配电箱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F2APEPY2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52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配电箱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KAP-KT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52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配电箱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TAPD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52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配电箱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F1ALE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34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配电箱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RAPKT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34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配电箱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YJ-AL01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34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配电箱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YJ-AL02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34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塑料接线盒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86H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34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钢制接线盒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87H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34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镀锌扁铁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40*4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34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镀锌圆钢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Φ10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34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镀锌圆钢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Φ16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34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总等电位箱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MEB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34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分等电位箱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LEB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34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测试点箱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34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水平桥架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150*100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34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水平桥架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200*100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34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水平桥架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300*100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275.2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34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型钢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34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丝杠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Φ10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34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电缆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WDZ-YJY-4*150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宝胜</w:t>
            </w:r>
          </w:p>
        </w:tc>
      </w:tr>
      <w:tr w:rsidR="00F55509" w:rsidRPr="00F55509" w:rsidTr="00F55509">
        <w:trPr>
          <w:trHeight w:val="34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电缆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WDZ-YJY-4*185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宝胜</w:t>
            </w:r>
          </w:p>
        </w:tc>
      </w:tr>
      <w:tr w:rsidR="00F55509" w:rsidRPr="00F55509" w:rsidTr="00F55509">
        <w:trPr>
          <w:trHeight w:val="34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电缆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WDZ-YJY-4*50+1*25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宝胜</w:t>
            </w:r>
          </w:p>
        </w:tc>
      </w:tr>
      <w:tr w:rsidR="00F55509" w:rsidRPr="00F55509" w:rsidTr="00F55509">
        <w:trPr>
          <w:trHeight w:val="34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电缆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WDZ-YJY-4*35+1*16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宝胜</w:t>
            </w:r>
          </w:p>
        </w:tc>
      </w:tr>
      <w:tr w:rsidR="00F55509" w:rsidRPr="00F55509" w:rsidTr="00F55509">
        <w:trPr>
          <w:trHeight w:val="34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电缆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WDZ-YJY-5*6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宝胜</w:t>
            </w:r>
          </w:p>
        </w:tc>
      </w:tr>
      <w:tr w:rsidR="00F55509" w:rsidRPr="00F55509" w:rsidTr="00F55509">
        <w:trPr>
          <w:trHeight w:val="34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电缆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WDZ-YJY-4*16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宝胜</w:t>
            </w:r>
          </w:p>
        </w:tc>
      </w:tr>
      <w:tr w:rsidR="00F55509" w:rsidRPr="00F55509" w:rsidTr="00F55509">
        <w:trPr>
          <w:trHeight w:val="34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电缆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WDZN-YJY-4*6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宝胜</w:t>
            </w:r>
          </w:p>
        </w:tc>
      </w:tr>
      <w:tr w:rsidR="00F55509" w:rsidRPr="00F55509" w:rsidTr="00F55509">
        <w:trPr>
          <w:trHeight w:val="34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电缆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WDZN-YJY-3*150+2*95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宝胜</w:t>
            </w:r>
          </w:p>
        </w:tc>
      </w:tr>
      <w:tr w:rsidR="00F55509" w:rsidRPr="00F55509" w:rsidTr="00F55509">
        <w:trPr>
          <w:trHeight w:val="34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电缆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WDZN-YJY5*10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宝胜</w:t>
            </w:r>
          </w:p>
        </w:tc>
      </w:tr>
      <w:tr w:rsidR="00F55509" w:rsidRPr="00F55509" w:rsidTr="00F5550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电缆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WDZN-YJY5*16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宝胜</w:t>
            </w:r>
          </w:p>
        </w:tc>
      </w:tr>
      <w:tr w:rsidR="00F55509" w:rsidRPr="00F55509" w:rsidTr="00F5550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电缆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WDZN-YJY3*10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宝胜</w:t>
            </w:r>
          </w:p>
        </w:tc>
      </w:tr>
      <w:tr w:rsidR="00F55509" w:rsidRPr="00F55509" w:rsidTr="00F55509">
        <w:trPr>
          <w:trHeight w:val="34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电缆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WDZ-YJY-4*95+1*50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宝胜</w:t>
            </w:r>
          </w:p>
        </w:tc>
      </w:tr>
      <w:tr w:rsidR="00F55509" w:rsidRPr="00F55509" w:rsidTr="00F55509">
        <w:trPr>
          <w:trHeight w:val="34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电缆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WDZ-YJY-4*25+1*16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宝胜</w:t>
            </w:r>
          </w:p>
        </w:tc>
      </w:tr>
      <w:tr w:rsidR="00F55509" w:rsidRPr="00F55509" w:rsidTr="00F55509">
        <w:trPr>
          <w:trHeight w:val="34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电缆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WDZN-YJY3*16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宝胜</w:t>
            </w:r>
          </w:p>
        </w:tc>
      </w:tr>
      <w:tr w:rsidR="00F55509" w:rsidRPr="00F55509" w:rsidTr="00F55509">
        <w:trPr>
          <w:trHeight w:val="34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电缆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WDZ-BYJ-16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宝胜</w:t>
            </w:r>
          </w:p>
        </w:tc>
      </w:tr>
      <w:tr w:rsidR="00F55509" w:rsidRPr="00F55509" w:rsidTr="00F55509">
        <w:trPr>
          <w:trHeight w:val="34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电缆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WDZ-BYJ-2.5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宝胜</w:t>
            </w:r>
          </w:p>
        </w:tc>
      </w:tr>
      <w:tr w:rsidR="00F55509" w:rsidRPr="00F55509" w:rsidTr="00F55509">
        <w:trPr>
          <w:trHeight w:val="34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电缆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WDZN-BYJ-4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宝胜</w:t>
            </w:r>
          </w:p>
        </w:tc>
      </w:tr>
      <w:tr w:rsidR="00F55509" w:rsidRPr="00F55509" w:rsidTr="00F55509">
        <w:trPr>
          <w:trHeight w:val="34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电缆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NH-RVS2*2.5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宝胜</w:t>
            </w:r>
          </w:p>
        </w:tc>
      </w:tr>
      <w:tr w:rsidR="00F55509" w:rsidRPr="00F55509" w:rsidTr="00F55509">
        <w:trPr>
          <w:trHeight w:val="34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应急LED筒灯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36V 6W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三雄极光</w:t>
            </w:r>
          </w:p>
        </w:tc>
      </w:tr>
      <w:tr w:rsidR="00F55509" w:rsidRPr="00F55509" w:rsidTr="00F55509">
        <w:trPr>
          <w:trHeight w:val="34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应急吸顶LED灯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36V 6W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三雄极光</w:t>
            </w:r>
          </w:p>
        </w:tc>
      </w:tr>
      <w:tr w:rsidR="00F55509" w:rsidRPr="00F55509" w:rsidTr="00F55509">
        <w:trPr>
          <w:trHeight w:val="34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安全出口LED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36V 1W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三雄极光</w:t>
            </w:r>
          </w:p>
        </w:tc>
      </w:tr>
      <w:tr w:rsidR="00F55509" w:rsidRPr="00F55509" w:rsidTr="00F55509">
        <w:trPr>
          <w:trHeight w:val="34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疏散指示LED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36V  1W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三雄极光</w:t>
            </w:r>
          </w:p>
        </w:tc>
      </w:tr>
      <w:tr w:rsidR="00F55509" w:rsidRPr="00F55509" w:rsidTr="00F55509">
        <w:trPr>
          <w:trHeight w:val="34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应急壁灯LED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36V 6W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三雄极光</w:t>
            </w:r>
          </w:p>
        </w:tc>
      </w:tr>
      <w:tr w:rsidR="00F55509" w:rsidRPr="00F55509" w:rsidTr="00F55509">
        <w:trPr>
          <w:trHeight w:val="34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红外线带开关吸顶灯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红外线带开关吸顶灯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三雄极光</w:t>
            </w:r>
          </w:p>
        </w:tc>
      </w:tr>
      <w:tr w:rsidR="00F55509" w:rsidRPr="00F55509" w:rsidTr="00F55509">
        <w:trPr>
          <w:trHeight w:val="34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楼层显示器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三雄极光</w:t>
            </w:r>
          </w:p>
        </w:tc>
      </w:tr>
      <w:tr w:rsidR="00F55509" w:rsidRPr="00F55509" w:rsidTr="00F5550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座灯头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三雄极光</w:t>
            </w:r>
          </w:p>
        </w:tc>
      </w:tr>
      <w:tr w:rsidR="00F55509" w:rsidRPr="00F55509" w:rsidTr="00F5550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单联开关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霍尼韦尔</w:t>
            </w:r>
          </w:p>
        </w:tc>
      </w:tr>
      <w:tr w:rsidR="00F55509" w:rsidRPr="00F55509" w:rsidTr="00F5550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五孔插座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霍尼韦尔</w:t>
            </w:r>
          </w:p>
        </w:tc>
      </w:tr>
      <w:tr w:rsidR="00F55509" w:rsidRPr="00F55509" w:rsidTr="00F5550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金属软管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Φ20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金属软管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Φ32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金属软管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Φ50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屋面空调机接地线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16mm2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宝胜</w:t>
            </w:r>
          </w:p>
        </w:tc>
      </w:tr>
      <w:tr w:rsidR="00F55509" w:rsidRPr="00F55509" w:rsidTr="00F5550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桥架接地线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16mm2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宝胜</w:t>
            </w:r>
          </w:p>
        </w:tc>
      </w:tr>
      <w:tr w:rsidR="00F55509" w:rsidRPr="00F55509" w:rsidTr="00F5550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热风幕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挡烟垂壁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镀锌钢管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DN150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1498.6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镀锌钢管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DN50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450.4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镀锌钢管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DN40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镀锌钢管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DN32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卫生间PVC排水管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PVC110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卫生间PVC排水管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PVC75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卫生间PVC排水管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PVC50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雨水管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PVC110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133.8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冷水PPR管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DN50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冷水PPR管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DN40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冷水PPR管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DN32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冷水PPR管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DN20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冷水PPR管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DN15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157.3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冷水PPR管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DN25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铸铁管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DN100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透气帽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DN100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24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铸铁管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DN75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24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透气帽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DN75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24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室外PE给水管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PE 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24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室外PE给水管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PE 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24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室外PE给水管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PE 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24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消防箱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24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铸钢闸阀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DN100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24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铸钢止回阀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DN100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24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蝶阀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DN100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24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PP-R球阀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DN50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25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铜球阀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DN25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25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放气阀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DN20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25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压力表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DN20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25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截止阀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DN25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25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93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截止阀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DN50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25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室外水表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DN100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25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室外消防栓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25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铜球阀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DN20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25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镀锌钢管DN65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DN65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25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镀锌钢管DN66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DN100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163.6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25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镀锌钢管DN67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DN25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25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雨水斗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Φ110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25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落水斗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25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地漏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DN50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25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橡塑保温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Φ133内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m3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25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衬塑镀锌</w:t>
            </w:r>
            <w:proofErr w:type="gramEnd"/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钢管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DN100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25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衬塑镀锌</w:t>
            </w:r>
            <w:proofErr w:type="gramEnd"/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钢管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DN50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25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衬塑镀锌</w:t>
            </w:r>
            <w:proofErr w:type="gramEnd"/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钢管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DN40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25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衬塑镀锌</w:t>
            </w:r>
            <w:proofErr w:type="gramEnd"/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钢管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DN150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25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法兰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DN100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25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法兰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DN50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25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刚性防水套管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DN100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25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刚性防水套管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DN75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25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刚性防水套管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DN50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25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刚性防水套管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DN150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25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焊接弯头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DN100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25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推车灭火器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25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PAP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25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电线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NH-RVS2*2.5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宝胜</w:t>
            </w:r>
          </w:p>
        </w:tc>
      </w:tr>
      <w:tr w:rsidR="00F55509" w:rsidRPr="00F55509" w:rsidTr="00F55509">
        <w:trPr>
          <w:trHeight w:val="25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电线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NH-RVS2*1.0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宝胜</w:t>
            </w:r>
          </w:p>
        </w:tc>
      </w:tr>
      <w:tr w:rsidR="00F55509" w:rsidRPr="00F55509" w:rsidTr="00F55509">
        <w:trPr>
          <w:trHeight w:val="25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电线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NH-RVS2*1.5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宝胜</w:t>
            </w:r>
          </w:p>
        </w:tc>
      </w:tr>
      <w:tr w:rsidR="00F55509" w:rsidRPr="00F55509" w:rsidTr="00F55509">
        <w:trPr>
          <w:trHeight w:val="25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电线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NH-KVV2*1.0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宝胜</w:t>
            </w:r>
          </w:p>
        </w:tc>
      </w:tr>
      <w:tr w:rsidR="00F55509" w:rsidRPr="00F55509" w:rsidTr="00F55509">
        <w:trPr>
          <w:trHeight w:val="25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电线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RVV4*1.0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宝胜</w:t>
            </w:r>
          </w:p>
        </w:tc>
      </w:tr>
      <w:tr w:rsidR="00F55509" w:rsidRPr="00F55509" w:rsidTr="00F55509">
        <w:trPr>
          <w:trHeight w:val="25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消防控制柜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泛海三江</w:t>
            </w:r>
          </w:p>
        </w:tc>
      </w:tr>
      <w:tr w:rsidR="00F55509" w:rsidRPr="00F55509" w:rsidTr="00F55509">
        <w:trPr>
          <w:trHeight w:val="25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感</w:t>
            </w:r>
            <w:proofErr w:type="gramEnd"/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烟探测器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泛海三江</w:t>
            </w:r>
          </w:p>
        </w:tc>
      </w:tr>
      <w:tr w:rsidR="00F55509" w:rsidRPr="00F55509" w:rsidTr="00F55509">
        <w:trPr>
          <w:trHeight w:val="25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消防广播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泛海三江</w:t>
            </w:r>
          </w:p>
        </w:tc>
      </w:tr>
      <w:tr w:rsidR="00F55509" w:rsidRPr="00F55509" w:rsidTr="00F55509">
        <w:trPr>
          <w:trHeight w:val="25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手动报警按钮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泛海三江</w:t>
            </w:r>
          </w:p>
        </w:tc>
      </w:tr>
      <w:tr w:rsidR="00F55509" w:rsidRPr="00F55509" w:rsidTr="00F55509">
        <w:trPr>
          <w:trHeight w:val="25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消防栓按钮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泛海三江</w:t>
            </w:r>
          </w:p>
        </w:tc>
      </w:tr>
      <w:tr w:rsidR="00F55509" w:rsidRPr="00F55509" w:rsidTr="00F55509">
        <w:trPr>
          <w:trHeight w:val="25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总线短路隔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泛海三江</w:t>
            </w:r>
          </w:p>
        </w:tc>
      </w:tr>
      <w:tr w:rsidR="00F55509" w:rsidRPr="00F55509" w:rsidTr="00F55509">
        <w:trPr>
          <w:trHeight w:val="25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输录模块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泛海三江</w:t>
            </w:r>
          </w:p>
        </w:tc>
      </w:tr>
      <w:tr w:rsidR="00F55509" w:rsidRPr="00F55509" w:rsidTr="00F55509">
        <w:trPr>
          <w:trHeight w:val="25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129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输录输出</w:t>
            </w:r>
            <w:proofErr w:type="gramEnd"/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模块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泛海三江</w:t>
            </w:r>
          </w:p>
        </w:tc>
      </w:tr>
      <w:tr w:rsidR="00F55509" w:rsidRPr="00F55509" w:rsidTr="00F55509">
        <w:trPr>
          <w:trHeight w:val="25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模块底座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泛海三江</w:t>
            </w:r>
          </w:p>
        </w:tc>
      </w:tr>
      <w:tr w:rsidR="00F55509" w:rsidRPr="00F55509" w:rsidTr="00F55509">
        <w:trPr>
          <w:trHeight w:val="25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手动接口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泛海三江</w:t>
            </w:r>
          </w:p>
        </w:tc>
      </w:tr>
      <w:tr w:rsidR="00F55509" w:rsidRPr="00F55509" w:rsidTr="00F55509">
        <w:trPr>
          <w:trHeight w:val="25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火灾声光报警器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泛海三江</w:t>
            </w:r>
          </w:p>
        </w:tc>
      </w:tr>
      <w:tr w:rsidR="00F55509" w:rsidRPr="00F55509" w:rsidTr="00F55509">
        <w:trPr>
          <w:trHeight w:val="25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火灾</w:t>
            </w:r>
            <w:proofErr w:type="gramStart"/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显示盘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泛海三江</w:t>
            </w:r>
          </w:p>
        </w:tc>
      </w:tr>
      <w:tr w:rsidR="00F55509" w:rsidRPr="00F55509" w:rsidTr="00F55509">
        <w:trPr>
          <w:trHeight w:val="25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编码器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泛海三江</w:t>
            </w:r>
          </w:p>
        </w:tc>
      </w:tr>
      <w:tr w:rsidR="00F55509" w:rsidRPr="00F55509" w:rsidTr="00F55509">
        <w:trPr>
          <w:trHeight w:val="25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消防模块接线箱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泛海三江</w:t>
            </w:r>
          </w:p>
        </w:tc>
      </w:tr>
      <w:tr w:rsidR="00F55509" w:rsidRPr="00F55509" w:rsidTr="00F55509">
        <w:trPr>
          <w:trHeight w:val="25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消防电话分机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泛海三江</w:t>
            </w:r>
          </w:p>
        </w:tc>
      </w:tr>
      <w:tr w:rsidR="00F55509" w:rsidRPr="00F55509" w:rsidTr="00F55509">
        <w:trPr>
          <w:trHeight w:val="25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消防电话分机插塞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泛海三江</w:t>
            </w:r>
          </w:p>
        </w:tc>
      </w:tr>
      <w:tr w:rsidR="00F55509" w:rsidRPr="00F55509" w:rsidTr="00F55509">
        <w:trPr>
          <w:trHeight w:val="25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消防联动模块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泛海三江</w:t>
            </w:r>
          </w:p>
        </w:tc>
      </w:tr>
      <w:tr w:rsidR="00F55509" w:rsidRPr="00F55509" w:rsidTr="00F55509">
        <w:trPr>
          <w:trHeight w:val="25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电源监控系统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泛海三江</w:t>
            </w:r>
          </w:p>
        </w:tc>
      </w:tr>
      <w:tr w:rsidR="00F55509" w:rsidRPr="00F55509" w:rsidTr="00F55509">
        <w:trPr>
          <w:trHeight w:val="25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火灾报警系统调试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泛海三江</w:t>
            </w:r>
          </w:p>
        </w:tc>
      </w:tr>
      <w:tr w:rsidR="00F55509" w:rsidRPr="00F55509" w:rsidTr="00F55509">
        <w:trPr>
          <w:trHeight w:val="25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隔离模块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泛海三江</w:t>
            </w:r>
          </w:p>
        </w:tc>
      </w:tr>
      <w:tr w:rsidR="00F55509" w:rsidRPr="00F55509" w:rsidTr="00F55509">
        <w:trPr>
          <w:trHeight w:val="25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镀锌钢板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0.5mm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25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镀锌钢板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1.0mm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110.7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25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镀锌钢板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1.2mm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25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风机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18.5KW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25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风机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7.5KW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25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管道风机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25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排风扇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25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70防火阀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320*200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25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止回阀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260*160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25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百叶风口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800*800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25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百叶风口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1000*700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25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百叶风口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800*500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25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百叶风口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800*800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25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防火阀MECH远程控带盒800x320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25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防火阀MECH远程控带盒1000x320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25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157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防火阀MECH远程控带盒800x800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25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百叶风口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200*200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25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软连接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Φ10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25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软连接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Φ1200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25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软连接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Φ100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25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软连接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Φ300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25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百叶风口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800*350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25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百叶风口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1550*350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25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静压箱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3000X1700X1300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25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静压箱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1200X1100X900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25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止回阀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25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280防火阀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1300*1000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25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280防火阀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800*320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25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280防火阀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1000*320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25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百叶风口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800*800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25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百叶风口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1000*700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25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百叶风口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800*500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25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远控排烟</w:t>
            </w:r>
            <w:proofErr w:type="gramEnd"/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800*800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25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型钢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25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风阀电气动执行机构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25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止回阀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200x160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54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嵌入式下照筒灯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LED 24W/50度/220V/3000K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盏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5509" w:rsidRPr="00F55509" w:rsidTr="00F55509">
        <w:trPr>
          <w:trHeight w:val="54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嵌入式下照筒灯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LED 2Wx18颗 每根75cm，4000K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三雄极光</w:t>
            </w:r>
          </w:p>
        </w:tc>
      </w:tr>
      <w:tr w:rsidR="00F55509" w:rsidRPr="00F55509" w:rsidTr="00F55509">
        <w:trPr>
          <w:trHeight w:val="54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嵌入式下照筒灯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LED 2Wx12颗 每根50cm，4000K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三雄极光</w:t>
            </w:r>
          </w:p>
        </w:tc>
      </w:tr>
      <w:tr w:rsidR="00F55509" w:rsidRPr="00F55509" w:rsidTr="00F55509">
        <w:trPr>
          <w:trHeight w:val="54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嵌入式下照筒灯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LED 0.2Wx48颗 每米预留12W/110度/24V/3000K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三雄极光</w:t>
            </w:r>
          </w:p>
        </w:tc>
      </w:tr>
      <w:tr w:rsidR="00F55509" w:rsidRPr="00F55509" w:rsidTr="00F55509">
        <w:trPr>
          <w:trHeight w:val="54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嵌入式下照筒灯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LED 1Wx18颗 每根75cm，4000K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三雄极光</w:t>
            </w:r>
          </w:p>
        </w:tc>
      </w:tr>
      <w:tr w:rsidR="00F55509" w:rsidRPr="00F55509" w:rsidTr="00F55509">
        <w:trPr>
          <w:trHeight w:val="54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嵌入式下照筒灯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LED 1Wx18颗 每根50cm，4000K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三雄极光</w:t>
            </w:r>
          </w:p>
        </w:tc>
      </w:tr>
      <w:tr w:rsidR="00F55509" w:rsidRPr="00F55509" w:rsidTr="00F55509">
        <w:trPr>
          <w:trHeight w:val="54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嵌入式下照筒灯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LED 2Wx24颗 每根75cm，4000K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三雄极光</w:t>
            </w:r>
          </w:p>
        </w:tc>
      </w:tr>
      <w:tr w:rsidR="00F55509" w:rsidRPr="00F55509" w:rsidTr="00F55509">
        <w:trPr>
          <w:trHeight w:val="54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嵌入式下照筒灯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LED 2Wx24颗 每根50cm，4000K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三雄极光</w:t>
            </w:r>
          </w:p>
        </w:tc>
      </w:tr>
      <w:tr w:rsidR="00F55509" w:rsidRPr="00F55509" w:rsidTr="00F55509">
        <w:trPr>
          <w:trHeight w:val="54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嵌入式下照筒灯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LED  2Wx24颗 每米预留56W/9x15度/24V/4000K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三雄极光</w:t>
            </w:r>
          </w:p>
        </w:tc>
      </w:tr>
      <w:tr w:rsidR="00F55509" w:rsidRPr="00F55509" w:rsidTr="00F55509">
        <w:trPr>
          <w:trHeight w:val="54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嵌入式下照筒灯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LED  1Wx24颗 每米预留28W/9x15度/24V/4000K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三雄极光</w:t>
            </w:r>
          </w:p>
        </w:tc>
      </w:tr>
      <w:tr w:rsidR="00F55509" w:rsidRPr="00F55509" w:rsidTr="00F55509">
        <w:trPr>
          <w:trHeight w:val="25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变压器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400W/36V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5509" w:rsidRPr="00F55509" w:rsidTr="00F55509">
        <w:trPr>
          <w:trHeight w:val="25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189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主电线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GB ZR-YJV-(3x4）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5509" w:rsidRPr="00F55509" w:rsidTr="00F55509">
        <w:trPr>
          <w:trHeight w:val="25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低压电线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GB ZR-RVV-(2x4）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5509" w:rsidRPr="00F55509" w:rsidTr="00F55509">
        <w:trPr>
          <w:trHeight w:val="25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PVC管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PVC20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5509" w:rsidRPr="00F55509" w:rsidTr="00F55509">
        <w:trPr>
          <w:trHeight w:val="25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不锈钢防水配电箱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5550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509" w:rsidRPr="00F55509" w:rsidRDefault="00F55509" w:rsidP="00F555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55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F55509" w:rsidRPr="00F55509" w:rsidRDefault="00F55509">
      <w:pPr>
        <w:widowControl/>
        <w:shd w:val="clear" w:color="auto" w:fill="FFFFFF"/>
        <w:spacing w:line="360" w:lineRule="auto"/>
        <w:ind w:firstLine="426"/>
        <w:jc w:val="left"/>
        <w:rPr>
          <w:rFonts w:ascii="宋体" w:hAnsi="宋体"/>
          <w:kern w:val="0"/>
          <w:sz w:val="24"/>
          <w:szCs w:val="24"/>
        </w:rPr>
      </w:pPr>
    </w:p>
    <w:p w:rsidR="005F35F2" w:rsidRPr="00F55509" w:rsidRDefault="00C6746A">
      <w:pPr>
        <w:spacing w:line="360" w:lineRule="auto"/>
        <w:rPr>
          <w:rFonts w:ascii="宋体" w:hAnsi="宋体"/>
          <w:b/>
          <w:kern w:val="0"/>
          <w:sz w:val="24"/>
          <w:szCs w:val="24"/>
        </w:rPr>
      </w:pPr>
      <w:r w:rsidRPr="00F55509">
        <w:rPr>
          <w:rFonts w:ascii="宋体" w:hAnsi="宋体" w:hint="eastAsia"/>
          <w:b/>
          <w:kern w:val="0"/>
          <w:sz w:val="24"/>
          <w:szCs w:val="24"/>
        </w:rPr>
        <w:t>二、投标人资格要求</w:t>
      </w:r>
    </w:p>
    <w:p w:rsidR="005F35F2" w:rsidRPr="00F55509" w:rsidRDefault="00C6746A">
      <w:pPr>
        <w:spacing w:line="360" w:lineRule="auto"/>
        <w:rPr>
          <w:rFonts w:ascii="宋体" w:hAnsi="宋体"/>
          <w:kern w:val="0"/>
          <w:sz w:val="24"/>
          <w:szCs w:val="24"/>
        </w:rPr>
      </w:pPr>
      <w:r w:rsidRPr="00F55509">
        <w:rPr>
          <w:rFonts w:ascii="宋体" w:hAnsi="宋体" w:hint="eastAsia"/>
          <w:kern w:val="0"/>
          <w:sz w:val="24"/>
          <w:szCs w:val="24"/>
        </w:rPr>
        <w:t>1、投标人经营范围应包括本次招标的内容。</w:t>
      </w:r>
    </w:p>
    <w:p w:rsidR="005F35F2" w:rsidRPr="00F55509" w:rsidRDefault="00C6746A">
      <w:pPr>
        <w:spacing w:line="360" w:lineRule="auto"/>
        <w:rPr>
          <w:rFonts w:ascii="宋体" w:hAnsi="宋体"/>
          <w:kern w:val="0"/>
          <w:sz w:val="24"/>
          <w:szCs w:val="24"/>
        </w:rPr>
      </w:pPr>
      <w:r w:rsidRPr="00F55509">
        <w:rPr>
          <w:rFonts w:ascii="宋体" w:hAnsi="宋体" w:hint="eastAsia"/>
          <w:kern w:val="0"/>
          <w:sz w:val="24"/>
          <w:szCs w:val="24"/>
        </w:rPr>
        <w:t>2、具备法律主体资格，具有独立订立及履行合同的能力。</w:t>
      </w:r>
    </w:p>
    <w:p w:rsidR="005F35F2" w:rsidRPr="00F55509" w:rsidRDefault="00C6746A">
      <w:pPr>
        <w:spacing w:line="360" w:lineRule="auto"/>
        <w:rPr>
          <w:rFonts w:ascii="宋体" w:hAnsi="宋体"/>
          <w:kern w:val="0"/>
          <w:sz w:val="24"/>
          <w:szCs w:val="24"/>
        </w:rPr>
      </w:pPr>
      <w:r w:rsidRPr="00F55509">
        <w:rPr>
          <w:rFonts w:ascii="宋体" w:hAnsi="宋体" w:hint="eastAsia"/>
          <w:kern w:val="0"/>
          <w:sz w:val="24"/>
          <w:szCs w:val="24"/>
        </w:rPr>
        <w:t>3、具备一般纳税人资格，能够开具符合国家税法要求的增值税专用发票。</w:t>
      </w:r>
    </w:p>
    <w:p w:rsidR="005F35F2" w:rsidRPr="00F55509" w:rsidRDefault="00C6746A">
      <w:pPr>
        <w:spacing w:line="360" w:lineRule="auto"/>
        <w:rPr>
          <w:rFonts w:ascii="宋体" w:hAnsi="宋体"/>
          <w:kern w:val="0"/>
          <w:sz w:val="24"/>
          <w:szCs w:val="24"/>
        </w:rPr>
      </w:pPr>
      <w:r w:rsidRPr="00F55509">
        <w:rPr>
          <w:rFonts w:ascii="宋体" w:hAnsi="宋体" w:hint="eastAsia"/>
          <w:kern w:val="0"/>
          <w:sz w:val="24"/>
          <w:szCs w:val="24"/>
        </w:rPr>
        <w:t>4、具备国家有关部门、行业或公司要求必须取得的质量、计量、安全、环保认证及其他经营许可；在国家有关部门和行业的监督检查中没有不良记录；与中建各分子公司没有不良合作记录。</w:t>
      </w:r>
    </w:p>
    <w:p w:rsidR="005F35F2" w:rsidRPr="00F55509" w:rsidRDefault="00C6746A">
      <w:pPr>
        <w:spacing w:line="360" w:lineRule="auto"/>
        <w:rPr>
          <w:rFonts w:ascii="宋体" w:hAnsi="宋体"/>
          <w:kern w:val="0"/>
          <w:sz w:val="24"/>
          <w:szCs w:val="24"/>
        </w:rPr>
      </w:pPr>
      <w:r w:rsidRPr="00F55509">
        <w:rPr>
          <w:rFonts w:ascii="宋体" w:hAnsi="宋体" w:hint="eastAsia"/>
          <w:kern w:val="0"/>
          <w:sz w:val="24"/>
          <w:szCs w:val="24"/>
        </w:rPr>
        <w:t>5、具有经营规模年收入</w:t>
      </w:r>
      <w:r w:rsidR="00F55509" w:rsidRPr="00F55509">
        <w:rPr>
          <w:rFonts w:ascii="宋体" w:hAnsi="宋体" w:hint="eastAsia"/>
          <w:kern w:val="0"/>
          <w:sz w:val="24"/>
          <w:szCs w:val="24"/>
        </w:rPr>
        <w:t>/</w:t>
      </w:r>
      <w:r w:rsidRPr="00F55509">
        <w:rPr>
          <w:rFonts w:ascii="宋体" w:hAnsi="宋体" w:hint="eastAsia"/>
          <w:kern w:val="0"/>
          <w:sz w:val="24"/>
          <w:szCs w:val="24"/>
        </w:rPr>
        <w:t>万元以上，投标人的企业实际注册资本不低于</w:t>
      </w:r>
      <w:r w:rsidR="00F55509" w:rsidRPr="00F55509">
        <w:rPr>
          <w:rFonts w:ascii="宋体" w:hAnsi="宋体" w:hint="eastAsia"/>
          <w:kern w:val="0"/>
          <w:sz w:val="24"/>
          <w:szCs w:val="24"/>
        </w:rPr>
        <w:t>200</w:t>
      </w:r>
      <w:r w:rsidRPr="00F55509">
        <w:rPr>
          <w:rFonts w:ascii="宋体" w:hAnsi="宋体" w:hint="eastAsia"/>
          <w:kern w:val="0"/>
          <w:sz w:val="24"/>
          <w:szCs w:val="24"/>
        </w:rPr>
        <w:t>万元。</w:t>
      </w:r>
    </w:p>
    <w:p w:rsidR="005F35F2" w:rsidRPr="00F55509" w:rsidRDefault="00C6746A">
      <w:pPr>
        <w:spacing w:line="360" w:lineRule="auto"/>
        <w:rPr>
          <w:rFonts w:ascii="宋体" w:hAnsi="宋体"/>
          <w:kern w:val="0"/>
          <w:sz w:val="24"/>
          <w:szCs w:val="24"/>
        </w:rPr>
      </w:pPr>
      <w:r w:rsidRPr="00F55509">
        <w:rPr>
          <w:rFonts w:ascii="宋体" w:hAnsi="宋体" w:hint="eastAsia"/>
          <w:kern w:val="0"/>
          <w:sz w:val="24"/>
          <w:szCs w:val="24"/>
        </w:rPr>
        <w:t>6、投标人未处于被责令停业、投标资格被取消或者财产被接管、冻结和破产状态。</w:t>
      </w:r>
    </w:p>
    <w:p w:rsidR="005F35F2" w:rsidRPr="00F55509" w:rsidRDefault="00C6746A">
      <w:pPr>
        <w:spacing w:line="360" w:lineRule="auto"/>
        <w:rPr>
          <w:rFonts w:ascii="宋体" w:hAnsi="宋体"/>
          <w:kern w:val="0"/>
          <w:sz w:val="24"/>
          <w:szCs w:val="24"/>
        </w:rPr>
      </w:pPr>
      <w:r w:rsidRPr="00F55509">
        <w:rPr>
          <w:rFonts w:ascii="宋体" w:hAnsi="宋体" w:hint="eastAsia"/>
          <w:kern w:val="0"/>
          <w:sz w:val="24"/>
          <w:szCs w:val="24"/>
        </w:rPr>
        <w:t>7、具有良好的商业信誉和健全的会计核算制度，提供会计年度报告。</w:t>
      </w:r>
    </w:p>
    <w:p w:rsidR="005F35F2" w:rsidRPr="00F55509" w:rsidRDefault="00C6746A">
      <w:pPr>
        <w:spacing w:line="360" w:lineRule="auto"/>
        <w:rPr>
          <w:rFonts w:ascii="宋体" w:hAnsi="宋体"/>
          <w:kern w:val="0"/>
          <w:sz w:val="24"/>
          <w:szCs w:val="24"/>
        </w:rPr>
      </w:pPr>
      <w:r w:rsidRPr="00F55509">
        <w:rPr>
          <w:rFonts w:ascii="宋体" w:hAnsi="宋体" w:hint="eastAsia"/>
          <w:kern w:val="0"/>
          <w:sz w:val="24"/>
          <w:szCs w:val="24"/>
        </w:rPr>
        <w:t>8、在工程所在城市有固定的我方认可的办公场所或仓库，且有专职管理人员。</w:t>
      </w:r>
    </w:p>
    <w:p w:rsidR="005F35F2" w:rsidRPr="00F55509" w:rsidRDefault="00C6746A">
      <w:pPr>
        <w:spacing w:line="360" w:lineRule="auto"/>
        <w:rPr>
          <w:rFonts w:ascii="宋体" w:hAnsi="宋体"/>
          <w:kern w:val="0"/>
          <w:sz w:val="24"/>
          <w:szCs w:val="24"/>
        </w:rPr>
      </w:pPr>
      <w:r w:rsidRPr="00F55509">
        <w:rPr>
          <w:rFonts w:ascii="宋体" w:hAnsi="宋体" w:hint="eastAsia"/>
          <w:kern w:val="0"/>
          <w:sz w:val="24"/>
          <w:szCs w:val="24"/>
        </w:rPr>
        <w:t>9、其他：</w:t>
      </w:r>
    </w:p>
    <w:p w:rsidR="005F35F2" w:rsidRPr="00F55509" w:rsidRDefault="00C6746A">
      <w:pPr>
        <w:spacing w:line="360" w:lineRule="auto"/>
        <w:rPr>
          <w:rFonts w:ascii="宋体" w:hAnsi="宋体"/>
          <w:kern w:val="0"/>
          <w:sz w:val="24"/>
          <w:szCs w:val="24"/>
        </w:rPr>
      </w:pPr>
      <w:r w:rsidRPr="00F55509">
        <w:rPr>
          <w:rFonts w:ascii="宋体" w:hAnsi="宋体" w:hint="eastAsia"/>
          <w:kern w:val="0"/>
          <w:sz w:val="24"/>
          <w:szCs w:val="24"/>
          <w:u w:val="single"/>
        </w:rPr>
        <w:t>1）投标人需在</w:t>
      </w:r>
      <w:proofErr w:type="gramStart"/>
      <w:r w:rsidRPr="00F55509">
        <w:rPr>
          <w:rFonts w:ascii="宋体" w:hAnsi="宋体" w:hint="eastAsia"/>
          <w:kern w:val="0"/>
          <w:sz w:val="24"/>
          <w:szCs w:val="24"/>
          <w:u w:val="single"/>
        </w:rPr>
        <w:t>云筑网</w:t>
      </w:r>
      <w:proofErr w:type="gramEnd"/>
      <w:r w:rsidRPr="00F55509">
        <w:rPr>
          <w:rFonts w:ascii="宋体" w:hAnsi="宋体" w:hint="eastAsia"/>
          <w:kern w:val="0"/>
          <w:sz w:val="24"/>
          <w:szCs w:val="24"/>
          <w:u w:val="single"/>
        </w:rPr>
        <w:t>报名后24小时内与我方联系考察确认备案，未及时与我方联系的视为放弃本次投标资格，不予通过资审。</w:t>
      </w:r>
    </w:p>
    <w:p w:rsidR="005F35F2" w:rsidRPr="00F55509" w:rsidRDefault="00C6746A">
      <w:pPr>
        <w:spacing w:line="360" w:lineRule="auto"/>
        <w:rPr>
          <w:rFonts w:ascii="宋体" w:hAnsi="宋体"/>
          <w:kern w:val="0"/>
          <w:sz w:val="24"/>
          <w:szCs w:val="24"/>
        </w:rPr>
      </w:pPr>
      <w:r w:rsidRPr="00F55509">
        <w:rPr>
          <w:rFonts w:ascii="宋体" w:hAnsi="宋体" w:hint="eastAsia"/>
          <w:kern w:val="0"/>
          <w:sz w:val="24"/>
          <w:szCs w:val="24"/>
          <w:u w:val="single"/>
        </w:rPr>
        <w:t>2）投标人必须在招标人合格供应</w:t>
      </w:r>
      <w:proofErr w:type="gramStart"/>
      <w:r w:rsidRPr="00F55509">
        <w:rPr>
          <w:rFonts w:ascii="宋体" w:hAnsi="宋体" w:hint="eastAsia"/>
          <w:kern w:val="0"/>
          <w:sz w:val="24"/>
          <w:szCs w:val="24"/>
          <w:u w:val="single"/>
        </w:rPr>
        <w:t>商资源</w:t>
      </w:r>
      <w:proofErr w:type="gramEnd"/>
      <w:r w:rsidRPr="00F55509">
        <w:rPr>
          <w:rFonts w:ascii="宋体" w:hAnsi="宋体" w:hint="eastAsia"/>
          <w:kern w:val="0"/>
          <w:sz w:val="24"/>
          <w:szCs w:val="24"/>
          <w:u w:val="single"/>
        </w:rPr>
        <w:t>库内。</w:t>
      </w:r>
    </w:p>
    <w:p w:rsidR="005F35F2" w:rsidRPr="00F55509" w:rsidRDefault="00C6746A">
      <w:pPr>
        <w:spacing w:line="360" w:lineRule="auto"/>
        <w:rPr>
          <w:rFonts w:ascii="宋体" w:hAnsi="宋体"/>
          <w:kern w:val="0"/>
          <w:sz w:val="24"/>
          <w:szCs w:val="24"/>
        </w:rPr>
      </w:pPr>
      <w:r w:rsidRPr="00F55509">
        <w:rPr>
          <w:rFonts w:ascii="宋体" w:hAnsi="宋体" w:hint="eastAsia"/>
          <w:kern w:val="0"/>
          <w:sz w:val="24"/>
          <w:szCs w:val="24"/>
          <w:u w:val="single"/>
        </w:rPr>
        <w:t>3）非生产厂家参与报名的必须具备生产厂家的销售授权书。</w:t>
      </w:r>
    </w:p>
    <w:p w:rsidR="005F35F2" w:rsidRPr="00F55509" w:rsidRDefault="00C6746A">
      <w:pPr>
        <w:spacing w:line="360" w:lineRule="auto"/>
        <w:rPr>
          <w:rFonts w:ascii="宋体" w:hAnsi="宋体"/>
          <w:kern w:val="0"/>
          <w:sz w:val="24"/>
          <w:szCs w:val="24"/>
        </w:rPr>
      </w:pPr>
      <w:r w:rsidRPr="00F55509">
        <w:rPr>
          <w:rFonts w:ascii="宋体" w:hAnsi="宋体" w:hint="eastAsia"/>
          <w:kern w:val="0"/>
          <w:sz w:val="24"/>
          <w:szCs w:val="24"/>
          <w:u w:val="single"/>
        </w:rPr>
        <w:t>4）所有参与报名投标人必须通过招标人考察并在</w:t>
      </w:r>
      <w:proofErr w:type="gramStart"/>
      <w:r w:rsidRPr="00F55509">
        <w:rPr>
          <w:rFonts w:ascii="宋体" w:hAnsi="宋体" w:hint="eastAsia"/>
          <w:kern w:val="0"/>
          <w:sz w:val="24"/>
          <w:szCs w:val="24"/>
          <w:u w:val="single"/>
        </w:rPr>
        <w:t>云筑网上传考察</w:t>
      </w:r>
      <w:proofErr w:type="gramEnd"/>
      <w:r w:rsidRPr="00F55509">
        <w:rPr>
          <w:rFonts w:ascii="宋体" w:hAnsi="宋体" w:hint="eastAsia"/>
          <w:kern w:val="0"/>
          <w:sz w:val="24"/>
          <w:szCs w:val="24"/>
          <w:u w:val="single"/>
        </w:rPr>
        <w:t>报告。</w:t>
      </w:r>
    </w:p>
    <w:p w:rsidR="005F35F2" w:rsidRPr="00F55509" w:rsidRDefault="00C6746A">
      <w:pPr>
        <w:spacing w:line="360" w:lineRule="auto"/>
        <w:rPr>
          <w:rFonts w:ascii="宋体" w:hAnsi="宋体"/>
          <w:kern w:val="0"/>
          <w:sz w:val="24"/>
          <w:szCs w:val="24"/>
        </w:rPr>
      </w:pPr>
      <w:r w:rsidRPr="00F55509">
        <w:rPr>
          <w:rFonts w:ascii="宋体" w:hAnsi="宋体" w:hint="eastAsia"/>
          <w:kern w:val="0"/>
          <w:sz w:val="24"/>
          <w:szCs w:val="24"/>
          <w:u w:val="single"/>
        </w:rPr>
        <w:t>5）投标人IP地址显示相同或其他信息显示相关联的，取消本次投标报名资格。</w:t>
      </w:r>
    </w:p>
    <w:p w:rsidR="005F35F2" w:rsidRPr="00F55509" w:rsidRDefault="00C6746A">
      <w:pPr>
        <w:spacing w:line="360" w:lineRule="auto"/>
        <w:rPr>
          <w:rFonts w:ascii="宋体" w:hAnsi="宋体"/>
          <w:kern w:val="0"/>
          <w:sz w:val="24"/>
          <w:szCs w:val="24"/>
        </w:rPr>
      </w:pPr>
      <w:r w:rsidRPr="00F55509">
        <w:rPr>
          <w:rFonts w:ascii="宋体" w:hAnsi="宋体" w:hint="eastAsia"/>
          <w:kern w:val="0"/>
          <w:sz w:val="24"/>
          <w:szCs w:val="24"/>
        </w:rPr>
        <w:t>10、符合上述条件，经招标工作小组审查合格后，方可参与投标。</w:t>
      </w:r>
    </w:p>
    <w:p w:rsidR="005F35F2" w:rsidRPr="00F55509" w:rsidRDefault="00C6746A">
      <w:pPr>
        <w:spacing w:line="360" w:lineRule="auto"/>
        <w:rPr>
          <w:rFonts w:ascii="宋体" w:hAnsi="宋体"/>
          <w:b/>
          <w:kern w:val="0"/>
          <w:sz w:val="24"/>
          <w:szCs w:val="24"/>
        </w:rPr>
      </w:pPr>
      <w:r w:rsidRPr="00F55509">
        <w:rPr>
          <w:rFonts w:ascii="宋体" w:hAnsi="宋体" w:hint="eastAsia"/>
          <w:b/>
          <w:kern w:val="0"/>
          <w:sz w:val="24"/>
          <w:szCs w:val="24"/>
        </w:rPr>
        <w:t>三、投标报名</w:t>
      </w:r>
    </w:p>
    <w:p w:rsidR="005F35F2" w:rsidRPr="00F55509" w:rsidRDefault="00C6746A">
      <w:pPr>
        <w:widowControl/>
        <w:shd w:val="clear" w:color="auto" w:fill="FFFFFF"/>
        <w:spacing w:line="360" w:lineRule="auto"/>
        <w:ind w:firstLine="426"/>
        <w:jc w:val="left"/>
        <w:rPr>
          <w:rFonts w:ascii="宋体" w:hAnsi="宋体"/>
          <w:kern w:val="0"/>
          <w:sz w:val="24"/>
          <w:szCs w:val="24"/>
        </w:rPr>
      </w:pPr>
      <w:r w:rsidRPr="00F55509">
        <w:rPr>
          <w:rFonts w:ascii="宋体" w:hAnsi="宋体" w:hint="eastAsia"/>
          <w:kern w:val="0"/>
          <w:sz w:val="24"/>
          <w:szCs w:val="24"/>
        </w:rPr>
        <w:t>1、报名方式：采取网上报名方式，通过“云筑网</w:t>
      </w:r>
      <w:r w:rsidRPr="00F55509">
        <w:rPr>
          <w:rFonts w:ascii="宋体" w:hAnsi="宋体"/>
          <w:kern w:val="0"/>
          <w:sz w:val="24"/>
          <w:szCs w:val="24"/>
        </w:rPr>
        <w:tab/>
      </w:r>
      <w:r w:rsidRPr="00F55509">
        <w:rPr>
          <w:rFonts w:ascii="宋体" w:hAnsi="宋体" w:hint="eastAsia"/>
          <w:kern w:val="0"/>
          <w:sz w:val="24"/>
          <w:szCs w:val="24"/>
        </w:rPr>
        <w:t>”上进行报名（网址</w:t>
      </w:r>
      <w:r w:rsidRPr="00F55509">
        <w:rPr>
          <w:rFonts w:ascii="宋体" w:hAnsi="宋体"/>
          <w:kern w:val="0"/>
          <w:sz w:val="24"/>
          <w:szCs w:val="24"/>
        </w:rPr>
        <w:t>https://www.yzw.cn/</w:t>
      </w:r>
      <w:r w:rsidRPr="00F55509">
        <w:rPr>
          <w:rFonts w:ascii="宋体" w:hAnsi="宋体" w:hint="eastAsia"/>
          <w:kern w:val="0"/>
          <w:sz w:val="24"/>
          <w:szCs w:val="24"/>
        </w:rPr>
        <w:t>），不接受其他方式报名。</w:t>
      </w:r>
    </w:p>
    <w:p w:rsidR="005F35F2" w:rsidRPr="00F55509" w:rsidRDefault="00C6746A">
      <w:pPr>
        <w:widowControl/>
        <w:shd w:val="clear" w:color="auto" w:fill="FFFFFF"/>
        <w:spacing w:line="360" w:lineRule="auto"/>
        <w:ind w:firstLine="426"/>
        <w:jc w:val="left"/>
        <w:rPr>
          <w:rFonts w:ascii="宋体" w:hAnsi="宋体"/>
          <w:kern w:val="0"/>
          <w:sz w:val="24"/>
          <w:szCs w:val="24"/>
        </w:rPr>
      </w:pPr>
      <w:r w:rsidRPr="00F55509">
        <w:rPr>
          <w:rFonts w:ascii="宋体" w:hAnsi="宋体" w:hint="eastAsia"/>
          <w:kern w:val="0"/>
          <w:sz w:val="24"/>
          <w:szCs w:val="24"/>
        </w:rPr>
        <w:t>2、报名时间：以</w:t>
      </w:r>
      <w:proofErr w:type="gramStart"/>
      <w:r w:rsidRPr="00F55509">
        <w:rPr>
          <w:rFonts w:ascii="宋体" w:hAnsi="宋体" w:hint="eastAsia"/>
          <w:kern w:val="0"/>
          <w:sz w:val="24"/>
          <w:szCs w:val="24"/>
        </w:rPr>
        <w:t>云筑网</w:t>
      </w:r>
      <w:proofErr w:type="gramEnd"/>
      <w:r w:rsidRPr="00F55509">
        <w:rPr>
          <w:rFonts w:ascii="宋体" w:hAnsi="宋体" w:hint="eastAsia"/>
          <w:kern w:val="0"/>
          <w:sz w:val="24"/>
          <w:szCs w:val="24"/>
        </w:rPr>
        <w:t>公示报名截止时间为准，逾期不再接受投标单位的报名。</w:t>
      </w:r>
    </w:p>
    <w:p w:rsidR="005F35F2" w:rsidRPr="00F55509" w:rsidRDefault="00C6746A">
      <w:pPr>
        <w:widowControl/>
        <w:numPr>
          <w:ilvl w:val="0"/>
          <w:numId w:val="1"/>
        </w:numPr>
        <w:shd w:val="clear" w:color="auto" w:fill="FFFFFF"/>
        <w:spacing w:line="360" w:lineRule="auto"/>
        <w:ind w:firstLine="426"/>
        <w:jc w:val="left"/>
        <w:rPr>
          <w:rFonts w:ascii="宋体" w:hAnsi="宋体"/>
          <w:kern w:val="0"/>
          <w:sz w:val="24"/>
          <w:szCs w:val="24"/>
        </w:rPr>
      </w:pPr>
      <w:r w:rsidRPr="00F55509">
        <w:rPr>
          <w:rFonts w:ascii="宋体" w:hAnsi="宋体" w:hint="eastAsia"/>
          <w:kern w:val="0"/>
          <w:sz w:val="24"/>
          <w:szCs w:val="24"/>
        </w:rPr>
        <w:lastRenderedPageBreak/>
        <w:t>报名所需提交的资料至少包括：企业法人证明书或法人授权委托书、税务登记证、纳税人身份证明、公司简介、近三年的业绩和信誉等。以上资料扫描件在</w:t>
      </w:r>
      <w:proofErr w:type="gramStart"/>
      <w:r w:rsidRPr="00F55509">
        <w:rPr>
          <w:rFonts w:ascii="宋体" w:hAnsi="宋体" w:hint="eastAsia"/>
          <w:kern w:val="0"/>
          <w:sz w:val="24"/>
          <w:szCs w:val="24"/>
        </w:rPr>
        <w:t>云筑网</w:t>
      </w:r>
      <w:proofErr w:type="gramEnd"/>
      <w:r w:rsidRPr="00F55509">
        <w:rPr>
          <w:rFonts w:ascii="宋体" w:hAnsi="宋体" w:hint="eastAsia"/>
          <w:kern w:val="0"/>
          <w:sz w:val="24"/>
          <w:szCs w:val="24"/>
        </w:rPr>
        <w:t>报名时以附件形式上传。</w:t>
      </w:r>
    </w:p>
    <w:p w:rsidR="005F35F2" w:rsidRPr="00F55509" w:rsidRDefault="00C6746A">
      <w:pPr>
        <w:pStyle w:val="a3"/>
        <w:spacing w:line="360" w:lineRule="auto"/>
        <w:ind w:left="420" w:firstLineChars="0" w:firstLine="0"/>
        <w:rPr>
          <w:rFonts w:ascii="宋体" w:hAnsi="宋体"/>
          <w:b/>
          <w:kern w:val="0"/>
          <w:sz w:val="24"/>
          <w:szCs w:val="24"/>
        </w:rPr>
      </w:pPr>
      <w:r w:rsidRPr="00F55509">
        <w:rPr>
          <w:rFonts w:ascii="宋体" w:hAnsi="宋体" w:hint="eastAsia"/>
          <w:b/>
          <w:kern w:val="0"/>
          <w:sz w:val="24"/>
          <w:szCs w:val="24"/>
        </w:rPr>
        <w:t>四、发布标书时间</w:t>
      </w:r>
    </w:p>
    <w:p w:rsidR="005F35F2" w:rsidRPr="00F55509" w:rsidRDefault="00C6746A">
      <w:pPr>
        <w:pStyle w:val="a3"/>
        <w:widowControl/>
        <w:shd w:val="clear" w:color="auto" w:fill="FFFFFF"/>
        <w:spacing w:line="360" w:lineRule="auto"/>
        <w:ind w:left="720" w:firstLineChars="0" w:firstLine="0"/>
        <w:jc w:val="left"/>
        <w:rPr>
          <w:rFonts w:ascii="宋体" w:hAnsi="宋体"/>
          <w:kern w:val="0"/>
          <w:sz w:val="24"/>
          <w:szCs w:val="24"/>
        </w:rPr>
      </w:pPr>
      <w:r w:rsidRPr="00F55509">
        <w:rPr>
          <w:rFonts w:ascii="宋体" w:hAnsi="宋体" w:hint="eastAsia"/>
          <w:kern w:val="0"/>
          <w:sz w:val="24"/>
          <w:szCs w:val="24"/>
        </w:rPr>
        <w:t>1、招标人将告知投标人是否通过资格预审，对通过资格预审的投标人发布招标文件，时间：</w:t>
      </w:r>
      <w:r w:rsidRPr="00F55509">
        <w:rPr>
          <w:rFonts w:ascii="宋体" w:hAnsi="宋体" w:hint="eastAsia"/>
          <w:kern w:val="0"/>
          <w:sz w:val="24"/>
          <w:szCs w:val="24"/>
          <w:u w:val="single"/>
        </w:rPr>
        <w:t>以</w:t>
      </w:r>
      <w:proofErr w:type="gramStart"/>
      <w:r w:rsidRPr="00F55509">
        <w:rPr>
          <w:rFonts w:ascii="宋体" w:hAnsi="宋体" w:hint="eastAsia"/>
          <w:kern w:val="0"/>
          <w:sz w:val="24"/>
          <w:szCs w:val="24"/>
          <w:u w:val="single"/>
        </w:rPr>
        <w:t>云筑网</w:t>
      </w:r>
      <w:proofErr w:type="gramEnd"/>
      <w:r w:rsidRPr="00F55509">
        <w:rPr>
          <w:rFonts w:ascii="宋体" w:hAnsi="宋体" w:hint="eastAsia"/>
          <w:kern w:val="0"/>
          <w:sz w:val="24"/>
          <w:szCs w:val="24"/>
          <w:u w:val="single"/>
        </w:rPr>
        <w:t>招标文件发放时间为准。</w:t>
      </w:r>
    </w:p>
    <w:p w:rsidR="005F35F2" w:rsidRPr="00F55509" w:rsidRDefault="00C6746A">
      <w:pPr>
        <w:pStyle w:val="a3"/>
        <w:spacing w:line="360" w:lineRule="auto"/>
        <w:ind w:left="420" w:firstLineChars="0" w:firstLine="0"/>
        <w:rPr>
          <w:rFonts w:ascii="宋体" w:hAnsi="宋体"/>
          <w:b/>
          <w:kern w:val="0"/>
          <w:sz w:val="24"/>
          <w:szCs w:val="24"/>
        </w:rPr>
      </w:pPr>
      <w:r w:rsidRPr="00F55509">
        <w:rPr>
          <w:rFonts w:ascii="宋体" w:hAnsi="宋体" w:hint="eastAsia"/>
          <w:b/>
          <w:kern w:val="0"/>
          <w:sz w:val="24"/>
          <w:szCs w:val="24"/>
        </w:rPr>
        <w:t>五、招标人联系方式</w:t>
      </w:r>
    </w:p>
    <w:p w:rsidR="005F35F2" w:rsidRDefault="00C6746A">
      <w:pPr>
        <w:pStyle w:val="a3"/>
        <w:widowControl/>
        <w:shd w:val="clear" w:color="auto" w:fill="FFFFFF"/>
        <w:spacing w:line="360" w:lineRule="auto"/>
        <w:ind w:left="720" w:firstLineChars="0" w:firstLine="0"/>
        <w:jc w:val="left"/>
        <w:rPr>
          <w:rFonts w:ascii="宋体" w:hAnsi="宋体"/>
          <w:kern w:val="0"/>
          <w:sz w:val="24"/>
          <w:szCs w:val="24"/>
        </w:rPr>
      </w:pPr>
      <w:r w:rsidRPr="00F55509">
        <w:rPr>
          <w:rFonts w:ascii="宋体" w:hAnsi="宋体" w:hint="eastAsia"/>
          <w:kern w:val="0"/>
          <w:sz w:val="24"/>
          <w:szCs w:val="24"/>
        </w:rPr>
        <w:t xml:space="preserve">  联系人：云长勇</w:t>
      </w:r>
      <w:r w:rsidRPr="00F55509">
        <w:rPr>
          <w:rFonts w:ascii="宋体" w:hAnsi="宋体"/>
          <w:kern w:val="0"/>
          <w:sz w:val="24"/>
          <w:szCs w:val="24"/>
        </w:rPr>
        <w:t xml:space="preserve">       </w:t>
      </w:r>
      <w:r w:rsidRPr="00F55509">
        <w:rPr>
          <w:rFonts w:ascii="宋体" w:hAnsi="宋体" w:hint="eastAsia"/>
          <w:kern w:val="0"/>
          <w:sz w:val="24"/>
          <w:szCs w:val="24"/>
        </w:rPr>
        <w:t>联系方式：18717377993</w:t>
      </w:r>
    </w:p>
    <w:p w:rsidR="005F35F2" w:rsidRPr="00AF086A" w:rsidRDefault="005F35F2"/>
    <w:sectPr w:rsidR="005F35F2" w:rsidRPr="00AF0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4E3E2"/>
    <w:multiLevelType w:val="singleLevel"/>
    <w:tmpl w:val="5524E3E2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5F2"/>
    <w:rsid w:val="00453F1A"/>
    <w:rsid w:val="005F35F2"/>
    <w:rsid w:val="00766B4D"/>
    <w:rsid w:val="00AF086A"/>
    <w:rsid w:val="00C6746A"/>
    <w:rsid w:val="00D11406"/>
    <w:rsid w:val="00F55509"/>
    <w:rsid w:val="500808E8"/>
    <w:rsid w:val="7C64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line="360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">
    <w:name w:val="网格型1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character" w:styleId="a4">
    <w:name w:val="Hyperlink"/>
    <w:basedOn w:val="a0"/>
    <w:uiPriority w:val="99"/>
    <w:unhideWhenUsed/>
    <w:rsid w:val="00F55509"/>
    <w:rPr>
      <w:color w:val="0000FF"/>
      <w:u w:val="single"/>
    </w:rPr>
  </w:style>
  <w:style w:type="character" w:styleId="a5">
    <w:name w:val="FollowedHyperlink"/>
    <w:basedOn w:val="a0"/>
    <w:uiPriority w:val="99"/>
    <w:unhideWhenUsed/>
    <w:rsid w:val="00F55509"/>
    <w:rPr>
      <w:color w:val="800080"/>
      <w:u w:val="single"/>
    </w:rPr>
  </w:style>
  <w:style w:type="paragraph" w:customStyle="1" w:styleId="font5">
    <w:name w:val="font5"/>
    <w:basedOn w:val="a"/>
    <w:rsid w:val="00F555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F555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F555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F555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F555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xl69">
    <w:name w:val="xl69"/>
    <w:basedOn w:val="a"/>
    <w:rsid w:val="00F555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F555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F55509"/>
    <w:pPr>
      <w:widowControl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2">
    <w:name w:val="xl72"/>
    <w:basedOn w:val="a"/>
    <w:rsid w:val="00F555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"/>
    <w:rsid w:val="00F555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line="360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">
    <w:name w:val="网格型1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character" w:styleId="a4">
    <w:name w:val="Hyperlink"/>
    <w:basedOn w:val="a0"/>
    <w:uiPriority w:val="99"/>
    <w:unhideWhenUsed/>
    <w:rsid w:val="00F55509"/>
    <w:rPr>
      <w:color w:val="0000FF"/>
      <w:u w:val="single"/>
    </w:rPr>
  </w:style>
  <w:style w:type="character" w:styleId="a5">
    <w:name w:val="FollowedHyperlink"/>
    <w:basedOn w:val="a0"/>
    <w:uiPriority w:val="99"/>
    <w:unhideWhenUsed/>
    <w:rsid w:val="00F55509"/>
    <w:rPr>
      <w:color w:val="800080"/>
      <w:u w:val="single"/>
    </w:rPr>
  </w:style>
  <w:style w:type="paragraph" w:customStyle="1" w:styleId="font5">
    <w:name w:val="font5"/>
    <w:basedOn w:val="a"/>
    <w:rsid w:val="00F555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F555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F555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F555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F555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xl69">
    <w:name w:val="xl69"/>
    <w:basedOn w:val="a"/>
    <w:rsid w:val="00F555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F555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F55509"/>
    <w:pPr>
      <w:widowControl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2">
    <w:name w:val="xl72"/>
    <w:basedOn w:val="a"/>
    <w:rsid w:val="00F555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"/>
    <w:rsid w:val="00F555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888</Words>
  <Characters>5067</Characters>
  <Application>Microsoft Office Word</Application>
  <DocSecurity>0</DocSecurity>
  <Lines>42</Lines>
  <Paragraphs>11</Paragraphs>
  <ScaleCrop>false</ScaleCrop>
  <Company/>
  <LinksUpToDate>false</LinksUpToDate>
  <CharactersWithSpaces>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8</cp:revision>
  <dcterms:created xsi:type="dcterms:W3CDTF">2014-10-29T12:08:00Z</dcterms:created>
  <dcterms:modified xsi:type="dcterms:W3CDTF">2020-11-16T02:55:00Z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